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79" w:rsidRDefault="00205731" w:rsidP="006D7079">
      <w:pPr>
        <w:ind w:left="-54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-584835</wp:posOffset>
            </wp:positionV>
            <wp:extent cx="1137285" cy="111252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079" w:rsidRDefault="006D7079" w:rsidP="006D7079">
      <w:pPr>
        <w:ind w:left="-540"/>
        <w:jc w:val="center"/>
        <w:rPr>
          <w:b/>
          <w:szCs w:val="28"/>
        </w:rPr>
      </w:pPr>
    </w:p>
    <w:p w:rsidR="00C56C89" w:rsidRDefault="006D7079" w:rsidP="006D7079">
      <w:pPr>
        <w:ind w:left="-540"/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E12EBF" w:rsidRPr="00741D1E" w:rsidRDefault="00E12EBF" w:rsidP="006D7079">
      <w:pPr>
        <w:ind w:left="-540"/>
        <w:jc w:val="center"/>
        <w:rPr>
          <w:b/>
          <w:szCs w:val="28"/>
        </w:rPr>
      </w:pPr>
      <w:r w:rsidRPr="00741D1E">
        <w:rPr>
          <w:b/>
          <w:szCs w:val="28"/>
        </w:rPr>
        <w:t>Второй научно-практический форум</w:t>
      </w:r>
    </w:p>
    <w:p w:rsidR="00E12EBF" w:rsidRPr="00741D1E" w:rsidRDefault="00E12EBF" w:rsidP="006D7079">
      <w:pPr>
        <w:ind w:left="-540"/>
        <w:jc w:val="center"/>
        <w:rPr>
          <w:b/>
          <w:szCs w:val="28"/>
        </w:rPr>
      </w:pPr>
      <w:r w:rsidRPr="00741D1E">
        <w:rPr>
          <w:b/>
          <w:szCs w:val="28"/>
        </w:rPr>
        <w:t>«Вопросы качества продукции военного и гражданского назначения организаций оборонно-промышленного комплекса»</w:t>
      </w:r>
    </w:p>
    <w:p w:rsidR="00E12EBF" w:rsidRPr="00741D1E" w:rsidRDefault="00E12EBF" w:rsidP="006D7079">
      <w:pPr>
        <w:ind w:left="-540"/>
        <w:jc w:val="center"/>
        <w:rPr>
          <w:b/>
          <w:szCs w:val="28"/>
        </w:rPr>
      </w:pPr>
      <w:r w:rsidRPr="00741D1E">
        <w:rPr>
          <w:b/>
          <w:szCs w:val="28"/>
        </w:rPr>
        <w:t>«</w:t>
      </w:r>
      <w:proofErr w:type="spellStart"/>
      <w:r w:rsidRPr="00741D1E">
        <w:rPr>
          <w:b/>
          <w:szCs w:val="28"/>
        </w:rPr>
        <w:t>Цифровизация-драйвер</w:t>
      </w:r>
      <w:proofErr w:type="spellEnd"/>
      <w:r w:rsidRPr="00741D1E">
        <w:rPr>
          <w:b/>
          <w:szCs w:val="28"/>
        </w:rPr>
        <w:t xml:space="preserve"> </w:t>
      </w:r>
      <w:r w:rsidR="006F18AF">
        <w:rPr>
          <w:b/>
          <w:szCs w:val="28"/>
        </w:rPr>
        <w:t>обеспечения</w:t>
      </w:r>
      <w:r w:rsidRPr="00741D1E">
        <w:rPr>
          <w:b/>
          <w:szCs w:val="28"/>
        </w:rPr>
        <w:t xml:space="preserve"> качества </w:t>
      </w:r>
      <w:r w:rsidR="00C83B8C">
        <w:rPr>
          <w:b/>
          <w:szCs w:val="28"/>
        </w:rPr>
        <w:t>деятельности предприятий</w:t>
      </w:r>
      <w:r w:rsidRPr="00741D1E">
        <w:rPr>
          <w:b/>
          <w:szCs w:val="28"/>
        </w:rPr>
        <w:t xml:space="preserve"> ОПК»</w:t>
      </w:r>
    </w:p>
    <w:p w:rsidR="00171E67" w:rsidRPr="006D7079" w:rsidRDefault="00E12EBF" w:rsidP="006D7079">
      <w:pPr>
        <w:ind w:left="-540"/>
        <w:jc w:val="center"/>
        <w:rPr>
          <w:b/>
          <w:szCs w:val="28"/>
        </w:rPr>
      </w:pPr>
      <w:r w:rsidRPr="00741D1E">
        <w:rPr>
          <w:b/>
          <w:szCs w:val="28"/>
        </w:rPr>
        <w:t>(«Качество ОПК – 2022»)</w:t>
      </w:r>
    </w:p>
    <w:p w:rsidR="00741D1E" w:rsidRPr="00C74583" w:rsidRDefault="00741D1E" w:rsidP="0034376F">
      <w:pPr>
        <w:jc w:val="center"/>
        <w:rPr>
          <w:szCs w:val="28"/>
        </w:rPr>
      </w:pPr>
    </w:p>
    <w:tbl>
      <w:tblPr>
        <w:tblW w:w="10392" w:type="dxa"/>
        <w:tblInd w:w="-452" w:type="dxa"/>
        <w:tblLook w:val="0000"/>
      </w:tblPr>
      <w:tblGrid>
        <w:gridCol w:w="452"/>
        <w:gridCol w:w="1384"/>
        <w:gridCol w:w="452"/>
        <w:gridCol w:w="8104"/>
      </w:tblGrid>
      <w:tr w:rsidR="00CE7823" w:rsidRPr="00C74583" w:rsidTr="00050995">
        <w:trPr>
          <w:gridBefore w:val="1"/>
          <w:wBefore w:w="452" w:type="dxa"/>
        </w:trPr>
        <w:tc>
          <w:tcPr>
            <w:tcW w:w="1836" w:type="dxa"/>
            <w:gridSpan w:val="2"/>
          </w:tcPr>
          <w:p w:rsidR="00CE7823" w:rsidRPr="00C74583" w:rsidRDefault="00CE7823" w:rsidP="00050995">
            <w:pPr>
              <w:rPr>
                <w:szCs w:val="28"/>
              </w:rPr>
            </w:pPr>
            <w:r w:rsidRPr="00C74583">
              <w:rPr>
                <w:szCs w:val="28"/>
              </w:rPr>
              <w:t>Цели и задачи:</w:t>
            </w:r>
          </w:p>
        </w:tc>
        <w:tc>
          <w:tcPr>
            <w:tcW w:w="8104" w:type="dxa"/>
          </w:tcPr>
          <w:p w:rsidR="00C42F1A" w:rsidRPr="007B105D" w:rsidRDefault="00325BE2" w:rsidP="001F46D7">
            <w:pPr>
              <w:numPr>
                <w:ilvl w:val="0"/>
                <w:numId w:val="9"/>
              </w:numPr>
              <w:rPr>
                <w:szCs w:val="28"/>
              </w:rPr>
            </w:pPr>
            <w:proofErr w:type="gramStart"/>
            <w:r w:rsidRPr="007B105D">
              <w:rPr>
                <w:szCs w:val="28"/>
              </w:rPr>
              <w:t>Организация диалога</w:t>
            </w:r>
            <w:r w:rsidR="00CE7823" w:rsidRPr="007B105D">
              <w:rPr>
                <w:szCs w:val="28"/>
              </w:rPr>
              <w:t xml:space="preserve"> </w:t>
            </w:r>
            <w:r w:rsidR="000663ED" w:rsidRPr="007B105D">
              <w:rPr>
                <w:szCs w:val="28"/>
              </w:rPr>
              <w:t xml:space="preserve">между организациями оборонно-промышленного комплекса (ОПК) с государственными заказчиками государственного оборонного заказа, организациями науки и образования, </w:t>
            </w:r>
            <w:proofErr w:type="spellStart"/>
            <w:r w:rsidR="000663ED" w:rsidRPr="007B105D">
              <w:rPr>
                <w:szCs w:val="28"/>
              </w:rPr>
              <w:t>ИТ-компаниями</w:t>
            </w:r>
            <w:proofErr w:type="spellEnd"/>
            <w:r w:rsidR="000663ED" w:rsidRPr="007B105D">
              <w:rPr>
                <w:szCs w:val="28"/>
              </w:rPr>
              <w:t xml:space="preserve"> по внедрению и применению современных инженерных методик обеспечения качества и повышения надежности оборонной продукции (работ, услуг) с использованием цифровых инструментов</w:t>
            </w:r>
            <w:r w:rsidR="007B105D" w:rsidRPr="007B105D">
              <w:rPr>
                <w:szCs w:val="28"/>
              </w:rPr>
              <w:t>,</w:t>
            </w:r>
            <w:r w:rsidR="007B105D">
              <w:rPr>
                <w:szCs w:val="28"/>
              </w:rPr>
              <w:t xml:space="preserve"> </w:t>
            </w:r>
            <w:r w:rsidR="00C42F1A" w:rsidRPr="007B105D">
              <w:rPr>
                <w:szCs w:val="28"/>
              </w:rPr>
              <w:t>проблем</w:t>
            </w:r>
            <w:r w:rsidR="007B105D">
              <w:rPr>
                <w:szCs w:val="28"/>
              </w:rPr>
              <w:t>ам</w:t>
            </w:r>
            <w:r w:rsidR="00C42F1A" w:rsidRPr="007B105D">
              <w:rPr>
                <w:szCs w:val="28"/>
              </w:rPr>
              <w:t xml:space="preserve"> и </w:t>
            </w:r>
            <w:proofErr w:type="spellStart"/>
            <w:r w:rsidR="00C42F1A" w:rsidRPr="007B105D">
              <w:rPr>
                <w:szCs w:val="28"/>
              </w:rPr>
              <w:t>приоритето</w:t>
            </w:r>
            <w:r w:rsidR="007B105D">
              <w:rPr>
                <w:szCs w:val="28"/>
              </w:rPr>
              <w:t>ам</w:t>
            </w:r>
            <w:proofErr w:type="spellEnd"/>
            <w:r w:rsidR="00C42F1A" w:rsidRPr="007B105D">
              <w:rPr>
                <w:szCs w:val="28"/>
              </w:rPr>
              <w:t xml:space="preserve"> обеспечения качества </w:t>
            </w:r>
            <w:r w:rsidR="003A4E89" w:rsidRPr="007B105D">
              <w:rPr>
                <w:szCs w:val="28"/>
              </w:rPr>
              <w:t>деятельности предприятий</w:t>
            </w:r>
            <w:r w:rsidR="00C42F1A" w:rsidRPr="007B105D">
              <w:rPr>
                <w:szCs w:val="28"/>
              </w:rPr>
              <w:t xml:space="preserve"> ОПК</w:t>
            </w:r>
            <w:r w:rsidRPr="007B105D">
              <w:rPr>
                <w:szCs w:val="28"/>
              </w:rPr>
              <w:t>, с учетом развивающейся цифровой трансформации</w:t>
            </w:r>
            <w:proofErr w:type="gramEnd"/>
          </w:p>
          <w:p w:rsidR="00B94240" w:rsidRDefault="00851671" w:rsidP="00050995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C74583">
              <w:t>О</w:t>
            </w:r>
            <w:r w:rsidR="00385B75" w:rsidRPr="00C74583">
              <w:rPr>
                <w:szCs w:val="28"/>
              </w:rPr>
              <w:t>бмен опытом</w:t>
            </w:r>
            <w:r w:rsidR="00BD21CF" w:rsidRPr="00C74583">
              <w:rPr>
                <w:szCs w:val="28"/>
              </w:rPr>
              <w:t xml:space="preserve"> </w:t>
            </w:r>
            <w:r w:rsidR="00B94240">
              <w:rPr>
                <w:szCs w:val="28"/>
              </w:rPr>
              <w:t>организаций ОПК по обеспечению заданного государственными заказчиками государственного оборонного заказа качества оборонной продукции (работ, услуг)</w:t>
            </w:r>
          </w:p>
          <w:p w:rsidR="00D029AD" w:rsidRDefault="003455C0" w:rsidP="003455C0">
            <w:pPr>
              <w:numPr>
                <w:ilvl w:val="0"/>
                <w:numId w:val="9"/>
              </w:numPr>
              <w:rPr>
                <w:szCs w:val="28"/>
              </w:rPr>
            </w:pPr>
            <w:r w:rsidRPr="00C74583">
              <w:rPr>
                <w:szCs w:val="28"/>
              </w:rPr>
              <w:t xml:space="preserve">Выработка </w:t>
            </w:r>
            <w:r w:rsidR="00B94240">
              <w:rPr>
                <w:szCs w:val="28"/>
              </w:rPr>
              <w:t xml:space="preserve">участниками научно-практического форума, государственными заказчиками </w:t>
            </w:r>
            <w:r w:rsidR="00D029AD">
              <w:rPr>
                <w:szCs w:val="28"/>
              </w:rPr>
              <w:t>государственного оборонного заказа предложений по переходу на цифровые методы моделирования процессов разработки, производства и испытаний ВВТ и их составных частей, снижению административных и технических барьеров внедрения в организациях ОПК современных инженерных методик обеспечения качества и повышения надежности оборонной продукции (работ, услуг).</w:t>
            </w:r>
          </w:p>
          <w:p w:rsidR="003455C0" w:rsidRPr="00C74583" w:rsidRDefault="003455C0" w:rsidP="003455C0">
            <w:pPr>
              <w:rPr>
                <w:szCs w:val="28"/>
              </w:rPr>
            </w:pPr>
          </w:p>
          <w:p w:rsidR="003455C0" w:rsidRPr="00C74583" w:rsidRDefault="003455C0" w:rsidP="003455C0">
            <w:pPr>
              <w:jc w:val="both"/>
              <w:rPr>
                <w:szCs w:val="28"/>
              </w:rPr>
            </w:pPr>
          </w:p>
        </w:tc>
      </w:tr>
      <w:tr w:rsidR="00D3105D" w:rsidRPr="00C74583" w:rsidTr="00852F07">
        <w:tc>
          <w:tcPr>
            <w:tcW w:w="1836" w:type="dxa"/>
            <w:gridSpan w:val="2"/>
          </w:tcPr>
          <w:p w:rsidR="00D3105D" w:rsidRPr="00C74583" w:rsidRDefault="00D3105D" w:rsidP="00813378">
            <w:pPr>
              <w:rPr>
                <w:szCs w:val="28"/>
              </w:rPr>
            </w:pPr>
            <w:r w:rsidRPr="00C74583">
              <w:rPr>
                <w:szCs w:val="28"/>
              </w:rPr>
              <w:t>При поддержке:</w:t>
            </w:r>
          </w:p>
        </w:tc>
        <w:tc>
          <w:tcPr>
            <w:tcW w:w="8556" w:type="dxa"/>
            <w:gridSpan w:val="2"/>
          </w:tcPr>
          <w:p w:rsidR="00741D1E" w:rsidRDefault="001E3DB1" w:rsidP="00BD5F1F">
            <w:pPr>
              <w:ind w:left="360"/>
              <w:jc w:val="center"/>
              <w:rPr>
                <w:szCs w:val="28"/>
              </w:rPr>
            </w:pPr>
            <w:r w:rsidRPr="00C74583">
              <w:rPr>
                <w:szCs w:val="28"/>
              </w:rPr>
              <w:t>Коллегии Военно-промышленной комиссии</w:t>
            </w:r>
            <w:r w:rsidR="00852F07">
              <w:rPr>
                <w:szCs w:val="28"/>
              </w:rPr>
              <w:t xml:space="preserve"> </w:t>
            </w:r>
            <w:r w:rsidR="00852F07">
              <w:rPr>
                <w:szCs w:val="28"/>
              </w:rPr>
              <w:br/>
            </w:r>
            <w:r w:rsidRPr="00C74583">
              <w:rPr>
                <w:szCs w:val="28"/>
              </w:rPr>
              <w:t>Российской Федерации</w:t>
            </w:r>
            <w:r w:rsidR="00A91F06" w:rsidRPr="00C74583">
              <w:rPr>
                <w:szCs w:val="28"/>
              </w:rPr>
              <w:t>,</w:t>
            </w:r>
            <w:r w:rsidR="00063040" w:rsidRPr="00C74583">
              <w:rPr>
                <w:szCs w:val="28"/>
              </w:rPr>
              <w:t xml:space="preserve"> </w:t>
            </w:r>
            <w:proofErr w:type="spellStart"/>
            <w:r w:rsidR="00063040" w:rsidRPr="00C74583">
              <w:rPr>
                <w:szCs w:val="28"/>
              </w:rPr>
              <w:t>Минпро</w:t>
            </w:r>
            <w:r w:rsidR="001B2148" w:rsidRPr="00C74583">
              <w:rPr>
                <w:szCs w:val="28"/>
              </w:rPr>
              <w:t>м</w:t>
            </w:r>
            <w:r w:rsidR="00063040" w:rsidRPr="00C74583">
              <w:rPr>
                <w:szCs w:val="28"/>
              </w:rPr>
              <w:t>торга</w:t>
            </w:r>
            <w:proofErr w:type="spellEnd"/>
            <w:r w:rsidR="00063040" w:rsidRPr="00C74583">
              <w:rPr>
                <w:szCs w:val="28"/>
              </w:rPr>
              <w:t xml:space="preserve"> России</w:t>
            </w:r>
            <w:r w:rsidR="002707D1" w:rsidRPr="00C74583">
              <w:rPr>
                <w:szCs w:val="28"/>
              </w:rPr>
              <w:t xml:space="preserve">, </w:t>
            </w:r>
          </w:p>
          <w:p w:rsidR="00D3105D" w:rsidRPr="00C74583" w:rsidRDefault="00063040" w:rsidP="00BD5F1F">
            <w:pPr>
              <w:ind w:left="360"/>
              <w:jc w:val="center"/>
              <w:rPr>
                <w:szCs w:val="28"/>
              </w:rPr>
            </w:pPr>
            <w:proofErr w:type="spellStart"/>
            <w:r w:rsidRPr="00C74583">
              <w:rPr>
                <w:szCs w:val="28"/>
              </w:rPr>
              <w:t>Росстандарта</w:t>
            </w:r>
            <w:proofErr w:type="spellEnd"/>
            <w:r w:rsidR="001472FE" w:rsidRPr="00C74583">
              <w:rPr>
                <w:szCs w:val="28"/>
              </w:rPr>
              <w:t xml:space="preserve">, </w:t>
            </w:r>
            <w:r w:rsidR="00741D1E">
              <w:rPr>
                <w:szCs w:val="28"/>
              </w:rPr>
              <w:t>ГК «</w:t>
            </w:r>
            <w:proofErr w:type="spellStart"/>
            <w:r w:rsidR="00741D1E">
              <w:rPr>
                <w:szCs w:val="28"/>
              </w:rPr>
              <w:t>Роскосмос</w:t>
            </w:r>
            <w:proofErr w:type="spellEnd"/>
            <w:r w:rsidR="00741D1E">
              <w:rPr>
                <w:szCs w:val="28"/>
              </w:rPr>
              <w:t>»</w:t>
            </w:r>
          </w:p>
          <w:p w:rsidR="00024EF3" w:rsidRPr="00C74583" w:rsidRDefault="00024EF3" w:rsidP="00024EF3">
            <w:pPr>
              <w:ind w:left="360"/>
              <w:rPr>
                <w:szCs w:val="28"/>
              </w:rPr>
            </w:pPr>
          </w:p>
        </w:tc>
      </w:tr>
      <w:tr w:rsidR="00D3105D" w:rsidRPr="00C74583" w:rsidTr="00852F07">
        <w:tc>
          <w:tcPr>
            <w:tcW w:w="1836" w:type="dxa"/>
            <w:gridSpan w:val="2"/>
          </w:tcPr>
          <w:p w:rsidR="00D3105D" w:rsidRPr="00C74583" w:rsidRDefault="00D3105D" w:rsidP="00F306F3">
            <w:pPr>
              <w:rPr>
                <w:szCs w:val="28"/>
              </w:rPr>
            </w:pPr>
          </w:p>
        </w:tc>
        <w:tc>
          <w:tcPr>
            <w:tcW w:w="8556" w:type="dxa"/>
            <w:gridSpan w:val="2"/>
          </w:tcPr>
          <w:p w:rsidR="00D3105D" w:rsidRPr="00C74583" w:rsidRDefault="001E3DB1" w:rsidP="00905339">
            <w:pPr>
              <w:jc w:val="center"/>
            </w:pPr>
            <w:r w:rsidRPr="00C74583">
              <w:t xml:space="preserve">Издательский дом </w:t>
            </w:r>
            <w:r w:rsidR="00F5120D" w:rsidRPr="00C74583">
              <w:t>«</w:t>
            </w:r>
            <w:r w:rsidRPr="00C74583">
              <w:t>КОННЕКТ</w:t>
            </w:r>
            <w:r w:rsidR="00F5120D" w:rsidRPr="00C74583">
              <w:t>»</w:t>
            </w:r>
          </w:p>
          <w:p w:rsidR="00024EF3" w:rsidRPr="00C74583" w:rsidRDefault="00024EF3" w:rsidP="00905339">
            <w:pPr>
              <w:jc w:val="center"/>
              <w:rPr>
                <w:szCs w:val="28"/>
              </w:rPr>
            </w:pPr>
          </w:p>
        </w:tc>
      </w:tr>
      <w:tr w:rsidR="00905339" w:rsidRPr="00C74583" w:rsidTr="00852F07">
        <w:tc>
          <w:tcPr>
            <w:tcW w:w="1836" w:type="dxa"/>
            <w:gridSpan w:val="2"/>
          </w:tcPr>
          <w:p w:rsidR="00905339" w:rsidRPr="00C74583" w:rsidRDefault="00905339" w:rsidP="00813378">
            <w:pPr>
              <w:rPr>
                <w:szCs w:val="28"/>
              </w:rPr>
            </w:pPr>
            <w:r w:rsidRPr="00C74583">
              <w:rPr>
                <w:szCs w:val="28"/>
              </w:rPr>
              <w:t>Время проведения:</w:t>
            </w:r>
          </w:p>
        </w:tc>
        <w:tc>
          <w:tcPr>
            <w:tcW w:w="8556" w:type="dxa"/>
            <w:gridSpan w:val="2"/>
          </w:tcPr>
          <w:p w:rsidR="00905339" w:rsidRPr="00C74583" w:rsidRDefault="004D6E5D" w:rsidP="00F43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1D1E">
              <w:rPr>
                <w:szCs w:val="28"/>
              </w:rPr>
              <w:t>5-</w:t>
            </w:r>
            <w:r>
              <w:rPr>
                <w:szCs w:val="28"/>
              </w:rPr>
              <w:t>1</w:t>
            </w:r>
            <w:r w:rsidR="00741D1E">
              <w:rPr>
                <w:szCs w:val="28"/>
              </w:rPr>
              <w:t xml:space="preserve">6 </w:t>
            </w:r>
            <w:r>
              <w:rPr>
                <w:szCs w:val="28"/>
              </w:rPr>
              <w:t>июня</w:t>
            </w:r>
            <w:r w:rsidR="00741D1E">
              <w:rPr>
                <w:szCs w:val="28"/>
              </w:rPr>
              <w:t xml:space="preserve"> 2022</w:t>
            </w:r>
            <w:r w:rsidR="0042460F" w:rsidRPr="00C74583">
              <w:rPr>
                <w:szCs w:val="28"/>
              </w:rPr>
              <w:t xml:space="preserve"> год</w:t>
            </w:r>
            <w:r w:rsidR="00D93E20" w:rsidRPr="00C74583">
              <w:rPr>
                <w:szCs w:val="28"/>
              </w:rPr>
              <w:t>а</w:t>
            </w:r>
          </w:p>
          <w:p w:rsidR="00024EF3" w:rsidRPr="00C74583" w:rsidRDefault="00024EF3" w:rsidP="00F43467">
            <w:pPr>
              <w:jc w:val="center"/>
              <w:rPr>
                <w:szCs w:val="28"/>
              </w:rPr>
            </w:pPr>
          </w:p>
          <w:p w:rsidR="00024EF3" w:rsidRPr="00C74583" w:rsidRDefault="00024EF3" w:rsidP="00F43467">
            <w:pPr>
              <w:jc w:val="center"/>
              <w:rPr>
                <w:szCs w:val="28"/>
              </w:rPr>
            </w:pPr>
          </w:p>
        </w:tc>
      </w:tr>
      <w:tr w:rsidR="00D3105D" w:rsidRPr="00C74583" w:rsidTr="00852F07">
        <w:tc>
          <w:tcPr>
            <w:tcW w:w="1836" w:type="dxa"/>
            <w:gridSpan w:val="2"/>
          </w:tcPr>
          <w:p w:rsidR="00D3105D" w:rsidRPr="00C74583" w:rsidRDefault="00D3105D" w:rsidP="00813378">
            <w:pPr>
              <w:rPr>
                <w:szCs w:val="28"/>
              </w:rPr>
            </w:pPr>
            <w:r w:rsidRPr="00C74583">
              <w:rPr>
                <w:szCs w:val="28"/>
              </w:rPr>
              <w:t xml:space="preserve">Место </w:t>
            </w:r>
            <w:r w:rsidRPr="00C74583">
              <w:rPr>
                <w:szCs w:val="28"/>
              </w:rPr>
              <w:lastRenderedPageBreak/>
              <w:t>проведения:</w:t>
            </w:r>
          </w:p>
        </w:tc>
        <w:tc>
          <w:tcPr>
            <w:tcW w:w="8556" w:type="dxa"/>
            <w:gridSpan w:val="2"/>
          </w:tcPr>
          <w:p w:rsidR="00625DEF" w:rsidRDefault="00063040" w:rsidP="00625DEF">
            <w:pPr>
              <w:jc w:val="center"/>
              <w:rPr>
                <w:szCs w:val="28"/>
              </w:rPr>
            </w:pPr>
            <w:r w:rsidRPr="00C74583">
              <w:rPr>
                <w:szCs w:val="28"/>
              </w:rPr>
              <w:lastRenderedPageBreak/>
              <w:t xml:space="preserve">г. </w:t>
            </w:r>
            <w:r w:rsidR="00741D1E">
              <w:rPr>
                <w:szCs w:val="28"/>
              </w:rPr>
              <w:t>Самара</w:t>
            </w:r>
          </w:p>
          <w:p w:rsidR="00B64FF9" w:rsidRPr="005E60BF" w:rsidRDefault="00741D1E" w:rsidP="005E60BF">
            <w:pPr>
              <w:jc w:val="center"/>
            </w:pPr>
            <w:r>
              <w:lastRenderedPageBreak/>
              <w:t>АО «РКЦ Прогресс»</w:t>
            </w:r>
          </w:p>
        </w:tc>
      </w:tr>
    </w:tbl>
    <w:p w:rsidR="00F43467" w:rsidRDefault="00F43467" w:rsidP="00D3105D">
      <w:pPr>
        <w:rPr>
          <w:szCs w:val="28"/>
        </w:rPr>
      </w:pPr>
    </w:p>
    <w:p w:rsidR="00B64FF9" w:rsidRPr="00C74583" w:rsidRDefault="00B64FF9" w:rsidP="00D3105D">
      <w:pPr>
        <w:rPr>
          <w:szCs w:val="28"/>
        </w:rPr>
      </w:pPr>
    </w:p>
    <w:tbl>
      <w:tblPr>
        <w:tblW w:w="9923" w:type="dxa"/>
        <w:tblInd w:w="-34" w:type="dxa"/>
        <w:tblLook w:val="0000"/>
      </w:tblPr>
      <w:tblGrid>
        <w:gridCol w:w="2029"/>
        <w:gridCol w:w="7894"/>
      </w:tblGrid>
      <w:tr w:rsidR="00F12550" w:rsidRPr="00C74583" w:rsidTr="00670192">
        <w:trPr>
          <w:cantSplit/>
          <w:trHeight w:val="467"/>
        </w:trPr>
        <w:tc>
          <w:tcPr>
            <w:tcW w:w="9923" w:type="dxa"/>
            <w:gridSpan w:val="2"/>
          </w:tcPr>
          <w:p w:rsidR="00F12550" w:rsidRDefault="004D6E5D" w:rsidP="00F845B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  <w:r w:rsidR="00EF65CB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июня</w:t>
            </w:r>
            <w:r w:rsidR="00EC4958" w:rsidRPr="00C74583">
              <w:rPr>
                <w:b/>
                <w:bCs/>
                <w:szCs w:val="28"/>
              </w:rPr>
              <w:t xml:space="preserve"> 20</w:t>
            </w:r>
            <w:r w:rsidR="00EF65CB">
              <w:rPr>
                <w:b/>
                <w:bCs/>
                <w:szCs w:val="28"/>
              </w:rPr>
              <w:t>22</w:t>
            </w:r>
            <w:r w:rsidR="00F12550" w:rsidRPr="00C74583">
              <w:rPr>
                <w:b/>
                <w:bCs/>
                <w:szCs w:val="28"/>
              </w:rPr>
              <w:t xml:space="preserve"> г.</w:t>
            </w:r>
          </w:p>
          <w:p w:rsidR="00C3309D" w:rsidRPr="00C74583" w:rsidRDefault="00C3309D" w:rsidP="00F845B7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12550" w:rsidRPr="00C74583" w:rsidTr="0030552D">
        <w:trPr>
          <w:trHeight w:val="539"/>
        </w:trPr>
        <w:tc>
          <w:tcPr>
            <w:tcW w:w="2029" w:type="dxa"/>
          </w:tcPr>
          <w:p w:rsidR="00F12550" w:rsidRPr="00C74583" w:rsidRDefault="001F1A3F" w:rsidP="00813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4F2D">
              <w:rPr>
                <w:szCs w:val="28"/>
              </w:rPr>
              <w:t>1</w:t>
            </w:r>
            <w:r w:rsidR="00736E68" w:rsidRPr="00C74583">
              <w:rPr>
                <w:szCs w:val="28"/>
                <w:vertAlign w:val="superscript"/>
              </w:rPr>
              <w:t>0</w:t>
            </w:r>
            <w:r w:rsidR="00F12550" w:rsidRPr="00C74583">
              <w:rPr>
                <w:szCs w:val="28"/>
                <w:vertAlign w:val="superscript"/>
              </w:rPr>
              <w:t>0</w:t>
            </w:r>
          </w:p>
        </w:tc>
        <w:tc>
          <w:tcPr>
            <w:tcW w:w="7894" w:type="dxa"/>
          </w:tcPr>
          <w:p w:rsidR="00BD7398" w:rsidRDefault="001E3DB1" w:rsidP="006159B3">
            <w:pPr>
              <w:rPr>
                <w:szCs w:val="28"/>
              </w:rPr>
            </w:pPr>
            <w:r w:rsidRPr="00C74583">
              <w:rPr>
                <w:szCs w:val="28"/>
              </w:rPr>
              <w:t>Официальное о</w:t>
            </w:r>
            <w:r w:rsidR="00F12550" w:rsidRPr="00C74583">
              <w:rPr>
                <w:szCs w:val="28"/>
              </w:rPr>
              <w:t>ткрытие</w:t>
            </w:r>
            <w:r w:rsidR="00852F07">
              <w:rPr>
                <w:szCs w:val="28"/>
              </w:rPr>
              <w:t xml:space="preserve"> форума</w:t>
            </w:r>
            <w:r w:rsidR="00BD7398">
              <w:rPr>
                <w:szCs w:val="28"/>
              </w:rPr>
              <w:t xml:space="preserve">. </w:t>
            </w:r>
          </w:p>
          <w:p w:rsidR="00C45C3F" w:rsidRPr="00C74583" w:rsidRDefault="00BD7398" w:rsidP="006159B3">
            <w:pPr>
              <w:rPr>
                <w:szCs w:val="28"/>
              </w:rPr>
            </w:pPr>
            <w:r>
              <w:rPr>
                <w:szCs w:val="28"/>
              </w:rPr>
              <w:t>Пленарное заседание</w:t>
            </w:r>
          </w:p>
        </w:tc>
      </w:tr>
      <w:tr w:rsidR="006654A4" w:rsidRPr="00C74583" w:rsidTr="0030552D">
        <w:trPr>
          <w:trHeight w:val="632"/>
        </w:trPr>
        <w:tc>
          <w:tcPr>
            <w:tcW w:w="2029" w:type="dxa"/>
          </w:tcPr>
          <w:p w:rsidR="006654A4" w:rsidRPr="00C74583" w:rsidRDefault="006654A4" w:rsidP="00813378">
            <w:pPr>
              <w:rPr>
                <w:szCs w:val="28"/>
              </w:rPr>
            </w:pPr>
            <w:r w:rsidRPr="00C74583">
              <w:rPr>
                <w:szCs w:val="28"/>
              </w:rPr>
              <w:t>Время проведения:</w:t>
            </w:r>
          </w:p>
        </w:tc>
        <w:tc>
          <w:tcPr>
            <w:tcW w:w="7894" w:type="dxa"/>
          </w:tcPr>
          <w:p w:rsidR="00EF65CB" w:rsidRDefault="00EF65CB" w:rsidP="007766C2">
            <w:pPr>
              <w:rPr>
                <w:szCs w:val="28"/>
              </w:rPr>
            </w:pPr>
          </w:p>
          <w:p w:rsidR="006654A4" w:rsidRPr="00C74583" w:rsidRDefault="001F1A3F" w:rsidP="007766C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0EE4">
              <w:rPr>
                <w:szCs w:val="28"/>
              </w:rPr>
              <w:t>1</w:t>
            </w:r>
            <w:r w:rsidR="00736E68" w:rsidRPr="00C74583">
              <w:rPr>
                <w:szCs w:val="28"/>
              </w:rPr>
              <w:t>.0</w:t>
            </w:r>
            <w:r w:rsidR="006654A4" w:rsidRPr="00C74583">
              <w:rPr>
                <w:szCs w:val="28"/>
              </w:rPr>
              <w:t>0</w:t>
            </w:r>
            <w:r w:rsidR="00F43467" w:rsidRPr="00C74583">
              <w:t>–</w:t>
            </w:r>
            <w:r w:rsidR="00A94F2D">
              <w:rPr>
                <w:szCs w:val="28"/>
              </w:rPr>
              <w:t>14</w:t>
            </w:r>
            <w:r w:rsidR="006654A4" w:rsidRPr="00C74583">
              <w:rPr>
                <w:szCs w:val="28"/>
              </w:rPr>
              <w:t>.</w:t>
            </w:r>
            <w:r w:rsidR="00EF65CB">
              <w:rPr>
                <w:szCs w:val="28"/>
              </w:rPr>
              <w:t>0</w:t>
            </w:r>
            <w:r w:rsidR="006654A4" w:rsidRPr="00C74583">
              <w:rPr>
                <w:szCs w:val="28"/>
              </w:rPr>
              <w:t>0</w:t>
            </w:r>
          </w:p>
        </w:tc>
      </w:tr>
      <w:tr w:rsidR="00B420E9" w:rsidRPr="00C74583" w:rsidTr="0030552D">
        <w:trPr>
          <w:trHeight w:val="706"/>
        </w:trPr>
        <w:tc>
          <w:tcPr>
            <w:tcW w:w="2029" w:type="dxa"/>
          </w:tcPr>
          <w:p w:rsidR="00B420E9" w:rsidRDefault="00B420E9" w:rsidP="00DB14FB">
            <w:r w:rsidRPr="00C74583">
              <w:t>Место проведения:</w:t>
            </w:r>
          </w:p>
          <w:p w:rsidR="00253279" w:rsidRDefault="001A276B" w:rsidP="00DB14FB">
            <w:r>
              <w:t>Модератор</w:t>
            </w:r>
            <w:r w:rsidR="00253279">
              <w:t>:</w:t>
            </w:r>
          </w:p>
          <w:p w:rsidR="00253279" w:rsidRPr="00C74583" w:rsidRDefault="00253279" w:rsidP="00DB14FB"/>
        </w:tc>
        <w:tc>
          <w:tcPr>
            <w:tcW w:w="7894" w:type="dxa"/>
          </w:tcPr>
          <w:p w:rsidR="00253279" w:rsidRDefault="00EF65CB" w:rsidP="0034121E">
            <w:pPr>
              <w:rPr>
                <w:iCs/>
                <w:szCs w:val="28"/>
              </w:rPr>
            </w:pPr>
            <w:r w:rsidRPr="00EF65CB">
              <w:t>АО «РКЦ Прогресс»</w:t>
            </w:r>
          </w:p>
          <w:p w:rsidR="00EF65CB" w:rsidRDefault="00EF65CB" w:rsidP="0034121E">
            <w:pPr>
              <w:rPr>
                <w:iCs/>
                <w:szCs w:val="28"/>
              </w:rPr>
            </w:pPr>
          </w:p>
          <w:p w:rsidR="00B420E9" w:rsidRPr="00C74583" w:rsidRDefault="00253279" w:rsidP="0034121E">
            <w:r>
              <w:rPr>
                <w:iCs/>
                <w:szCs w:val="28"/>
              </w:rPr>
              <w:t>Горшенин Владимир Петрович, советник генерального директора,</w:t>
            </w:r>
            <w:r>
              <w:t xml:space="preserve"> </w:t>
            </w:r>
            <w:r w:rsidR="00B85945">
              <w:rPr>
                <w:szCs w:val="28"/>
              </w:rPr>
              <w:t>АО «</w:t>
            </w:r>
            <w:r w:rsidR="00B85945" w:rsidRPr="0009223F">
              <w:rPr>
                <w:szCs w:val="28"/>
              </w:rPr>
              <w:t>Научно-производственное объединение им. С.А. Лавочкина</w:t>
            </w:r>
            <w:r w:rsidR="00B85945">
              <w:rPr>
                <w:szCs w:val="28"/>
              </w:rPr>
              <w:t>»</w:t>
            </w:r>
          </w:p>
        </w:tc>
      </w:tr>
      <w:tr w:rsidR="0030552D" w:rsidRPr="00C74583" w:rsidTr="0030552D">
        <w:trPr>
          <w:trHeight w:val="1242"/>
        </w:trPr>
        <w:tc>
          <w:tcPr>
            <w:tcW w:w="2029" w:type="dxa"/>
          </w:tcPr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  <w:r>
              <w:rPr>
                <w:szCs w:val="28"/>
              </w:rPr>
              <w:t>Выступления:</w:t>
            </w: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0663ED" w:rsidRDefault="000663ED" w:rsidP="00EF0883">
            <w:pPr>
              <w:rPr>
                <w:szCs w:val="28"/>
              </w:rPr>
            </w:pPr>
          </w:p>
          <w:p w:rsidR="000663ED" w:rsidRDefault="000663ED" w:rsidP="00EF0883">
            <w:pPr>
              <w:rPr>
                <w:szCs w:val="28"/>
              </w:rPr>
            </w:pPr>
          </w:p>
          <w:p w:rsidR="000663ED" w:rsidRDefault="000663ED" w:rsidP="00EF0883">
            <w:pPr>
              <w:rPr>
                <w:szCs w:val="28"/>
              </w:rPr>
            </w:pPr>
          </w:p>
          <w:p w:rsidR="000663ED" w:rsidRDefault="000663ED" w:rsidP="00EF0883">
            <w:pPr>
              <w:rPr>
                <w:szCs w:val="28"/>
              </w:rPr>
            </w:pPr>
          </w:p>
          <w:p w:rsidR="000663ED" w:rsidRDefault="000663ED" w:rsidP="00EF0883">
            <w:pPr>
              <w:rPr>
                <w:szCs w:val="28"/>
              </w:rPr>
            </w:pPr>
          </w:p>
          <w:p w:rsidR="000663ED" w:rsidRDefault="000663E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Pr="00C74583" w:rsidRDefault="0030552D" w:rsidP="00EF0883">
            <w:pPr>
              <w:rPr>
                <w:szCs w:val="28"/>
              </w:rPr>
            </w:pPr>
            <w:r>
              <w:rPr>
                <w:szCs w:val="28"/>
              </w:rPr>
              <w:t>Выступающие:</w:t>
            </w:r>
          </w:p>
        </w:tc>
        <w:tc>
          <w:tcPr>
            <w:tcW w:w="7894" w:type="dxa"/>
          </w:tcPr>
          <w:p w:rsidR="0030552D" w:rsidRDefault="0030552D" w:rsidP="00EF0883">
            <w:pPr>
              <w:tabs>
                <w:tab w:val="left" w:pos="538"/>
              </w:tabs>
              <w:ind w:left="538" w:hanging="425"/>
              <w:jc w:val="both"/>
            </w:pPr>
          </w:p>
          <w:p w:rsid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 w:rsidRPr="005E60BF">
              <w:rPr>
                <w:szCs w:val="28"/>
              </w:rPr>
              <w:t>Приветственное слово руководителя ГК «</w:t>
            </w:r>
            <w:proofErr w:type="spellStart"/>
            <w:r w:rsidRPr="005E60BF">
              <w:rPr>
                <w:szCs w:val="28"/>
              </w:rPr>
              <w:t>Роскосмос</w:t>
            </w:r>
            <w:proofErr w:type="spellEnd"/>
            <w:r w:rsidRPr="005E60BF">
              <w:rPr>
                <w:szCs w:val="28"/>
              </w:rPr>
              <w:t>»</w:t>
            </w:r>
            <w:r w:rsidR="00346A8C" w:rsidRPr="00346A8C">
              <w:rPr>
                <w:szCs w:val="28"/>
              </w:rPr>
              <w:t xml:space="preserve"> </w:t>
            </w:r>
            <w:r w:rsidR="00346A8C">
              <w:rPr>
                <w:szCs w:val="28"/>
              </w:rPr>
              <w:t xml:space="preserve">Рогозина Дмитрия Олеговича, заместителя председателя коллегии Военно-промышленной комиссии Российской Федерации Бочкарева Олега Ивановича, председателя Комитета Государственной Думы по промышленности и торговле </w:t>
            </w:r>
            <w:proofErr w:type="spellStart"/>
            <w:r w:rsidR="00346A8C">
              <w:rPr>
                <w:szCs w:val="28"/>
              </w:rPr>
              <w:t>Гутенева</w:t>
            </w:r>
            <w:proofErr w:type="spellEnd"/>
            <w:r w:rsidR="00346A8C">
              <w:rPr>
                <w:szCs w:val="28"/>
              </w:rPr>
              <w:t xml:space="preserve"> Владимира Владимировича, первого заместителя председателя Комитета Совета Федерации по обороне и безопасности Мартынова Сергея Александровича</w:t>
            </w:r>
          </w:p>
          <w:p w:rsidR="005E60BF" w:rsidRPr="005E60BF" w:rsidRDefault="005E60BF" w:rsidP="005E60BF">
            <w:p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 w:rsidRPr="005E60BF">
              <w:rPr>
                <w:szCs w:val="28"/>
              </w:rPr>
              <w:t>О</w:t>
            </w:r>
            <w:r w:rsidR="00003F4E">
              <w:rPr>
                <w:szCs w:val="28"/>
              </w:rPr>
              <w:t xml:space="preserve">б обеспечении в условиях внешнего </w:t>
            </w:r>
            <w:proofErr w:type="spellStart"/>
            <w:r w:rsidR="00003F4E">
              <w:rPr>
                <w:szCs w:val="28"/>
              </w:rPr>
              <w:t>санкционного</w:t>
            </w:r>
            <w:proofErr w:type="spellEnd"/>
            <w:r w:rsidR="00003F4E">
              <w:rPr>
                <w:szCs w:val="28"/>
              </w:rPr>
              <w:t xml:space="preserve"> давления в отношении Российской Федерации единой технической политики</w:t>
            </w:r>
            <w:r w:rsidRPr="005E60BF">
              <w:rPr>
                <w:szCs w:val="28"/>
              </w:rPr>
              <w:t xml:space="preserve"> по обеспечению качества и повышения надежности вооружений, военной и специальной техники (</w:t>
            </w:r>
            <w:proofErr w:type="spellStart"/>
            <w:r w:rsidRPr="005E60BF">
              <w:rPr>
                <w:szCs w:val="28"/>
              </w:rPr>
              <w:t>Минпромторг</w:t>
            </w:r>
            <w:proofErr w:type="spellEnd"/>
            <w:r w:rsidRPr="005E60BF">
              <w:rPr>
                <w:szCs w:val="28"/>
              </w:rPr>
              <w:t xml:space="preserve"> России)</w:t>
            </w:r>
          </w:p>
          <w:p w:rsidR="005E60BF" w:rsidRPr="005E60BF" w:rsidRDefault="005E60BF" w:rsidP="005E60BF">
            <w:p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 w:rsidRPr="005E60BF">
              <w:rPr>
                <w:szCs w:val="28"/>
              </w:rPr>
              <w:t>О</w:t>
            </w:r>
            <w:r w:rsidR="00003F4E">
              <w:rPr>
                <w:szCs w:val="28"/>
              </w:rPr>
              <w:t>б актуальных требованиях по обеспечению организациями, выполняющими государственный оборонный заказ, качества оборонной продукции (работ, услуг)</w:t>
            </w:r>
            <w:r w:rsidRPr="005E60BF">
              <w:rPr>
                <w:szCs w:val="28"/>
              </w:rPr>
              <w:t xml:space="preserve"> (Минобороны России)</w:t>
            </w:r>
          </w:p>
          <w:p w:rsidR="005E60BF" w:rsidRDefault="005E60BF" w:rsidP="005E60BF">
            <w:p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</w:p>
          <w:p w:rsidR="00C3309D" w:rsidRDefault="00C3309D" w:rsidP="00C3309D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 w:rsidRPr="002A00F7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проблемных вопросах применения и </w:t>
            </w:r>
            <w:r w:rsidRPr="002A00F7">
              <w:rPr>
                <w:szCs w:val="28"/>
              </w:rPr>
              <w:t xml:space="preserve">необходимости совершенствования законодательства Российской Федерации о государственном оборонном заказе </w:t>
            </w:r>
            <w:r>
              <w:rPr>
                <w:szCs w:val="28"/>
              </w:rPr>
              <w:t xml:space="preserve">для </w:t>
            </w:r>
            <w:r>
              <w:rPr>
                <w:szCs w:val="28"/>
              </w:rPr>
              <w:lastRenderedPageBreak/>
              <w:t>обеспечения создания и производства ракетной и космической техники с требуемым уровнем качества</w:t>
            </w:r>
            <w:r w:rsidRPr="002A00F7">
              <w:rPr>
                <w:szCs w:val="28"/>
              </w:rPr>
              <w:t xml:space="preserve"> (ГК</w:t>
            </w:r>
            <w:r>
              <w:rPr>
                <w:szCs w:val="28"/>
              </w:rPr>
              <w:t> </w:t>
            </w:r>
            <w:r w:rsidRPr="002A00F7">
              <w:rPr>
                <w:szCs w:val="28"/>
              </w:rPr>
              <w:t>«</w:t>
            </w:r>
            <w:proofErr w:type="spellStart"/>
            <w:r w:rsidRPr="002A00F7">
              <w:rPr>
                <w:szCs w:val="28"/>
              </w:rPr>
              <w:t>Роскосмос</w:t>
            </w:r>
            <w:proofErr w:type="spellEnd"/>
            <w:r w:rsidRPr="002A00F7">
              <w:rPr>
                <w:szCs w:val="28"/>
              </w:rPr>
              <w:t>»)</w:t>
            </w:r>
          </w:p>
          <w:p w:rsidR="00C3309D" w:rsidRPr="005E60BF" w:rsidRDefault="00C3309D" w:rsidP="005E60BF">
            <w:p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</w:p>
          <w:p w:rsidR="005E60BF" w:rsidRPr="005E60BF" w:rsidRDefault="00BA1F6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создании условий по подготовке профессиональных и научных кадров в области обеспечения и контроля качества и стандартизации, в том числе в интересах организаций, выполняющих государственный оборонный заказ </w:t>
            </w:r>
            <w:r w:rsidR="005E60BF" w:rsidRPr="005E60BF">
              <w:rPr>
                <w:szCs w:val="28"/>
              </w:rPr>
              <w:t>(</w:t>
            </w:r>
            <w:proofErr w:type="spellStart"/>
            <w:r w:rsidR="005E60BF" w:rsidRPr="005E60BF">
              <w:rPr>
                <w:szCs w:val="28"/>
              </w:rPr>
              <w:t>Минобрнауки</w:t>
            </w:r>
            <w:proofErr w:type="spellEnd"/>
            <w:r w:rsidR="005E60BF" w:rsidRPr="005E60BF">
              <w:rPr>
                <w:szCs w:val="28"/>
              </w:rPr>
              <w:t xml:space="preserve"> России)</w:t>
            </w:r>
          </w:p>
          <w:p w:rsidR="005E60BF" w:rsidRPr="005E60BF" w:rsidRDefault="005E60BF" w:rsidP="005E60BF">
            <w:p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</w:p>
          <w:p w:rsidR="005E60BF" w:rsidRPr="005E60BF" w:rsidRDefault="00BA1F6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>
              <w:rPr>
                <w:szCs w:val="28"/>
              </w:rPr>
              <w:t>О политике международных организаций по стандартизации ИСО/МЭК по совершенствованию стандартов в области управления качества продукции (работ, услуг). Общая характеристика фонда стандартов</w:t>
            </w:r>
            <w:r w:rsidR="0019508C">
              <w:rPr>
                <w:szCs w:val="28"/>
              </w:rPr>
              <w:t xml:space="preserve"> системы качества, применяемых для обеспечения качества оборонной продукции, поставляемой по государственному оборонному заказу</w:t>
            </w:r>
            <w:r w:rsidR="005E60BF" w:rsidRPr="005E60BF">
              <w:rPr>
                <w:szCs w:val="28"/>
              </w:rPr>
              <w:t xml:space="preserve"> (</w:t>
            </w:r>
            <w:proofErr w:type="spellStart"/>
            <w:r w:rsidR="005E60BF" w:rsidRPr="005E60BF">
              <w:rPr>
                <w:szCs w:val="28"/>
              </w:rPr>
              <w:t>Росстандарт</w:t>
            </w:r>
            <w:proofErr w:type="spellEnd"/>
            <w:r w:rsidR="005E60BF" w:rsidRPr="005E60BF">
              <w:rPr>
                <w:szCs w:val="28"/>
              </w:rPr>
              <w:t>)</w:t>
            </w:r>
          </w:p>
          <w:p w:rsidR="005E60BF" w:rsidRPr="005E60BF" w:rsidRDefault="005E60BF" w:rsidP="005E60BF">
            <w:p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proofErr w:type="gramStart"/>
            <w:r w:rsidRPr="005E60BF">
              <w:rPr>
                <w:szCs w:val="28"/>
              </w:rPr>
              <w:t>О</w:t>
            </w:r>
            <w:proofErr w:type="gramEnd"/>
            <w:r w:rsidRPr="005E60BF">
              <w:rPr>
                <w:szCs w:val="28"/>
              </w:rPr>
              <w:t xml:space="preserve"> </w:t>
            </w:r>
            <w:r w:rsidR="0019508C">
              <w:rPr>
                <w:szCs w:val="28"/>
              </w:rPr>
              <w:t>опыте деятельности</w:t>
            </w:r>
            <w:r w:rsidRPr="005E60BF">
              <w:rPr>
                <w:szCs w:val="28"/>
              </w:rPr>
              <w:t xml:space="preserve"> АО «РКЦ Прогресс»</w:t>
            </w:r>
            <w:r w:rsidR="0019508C">
              <w:rPr>
                <w:szCs w:val="28"/>
              </w:rPr>
              <w:t xml:space="preserve"> (</w:t>
            </w:r>
            <w:r w:rsidRPr="005E60BF">
              <w:rPr>
                <w:szCs w:val="28"/>
              </w:rPr>
              <w:t>лауреат Премии качества Правительства Росси</w:t>
            </w:r>
            <w:r w:rsidR="0019508C">
              <w:rPr>
                <w:szCs w:val="28"/>
              </w:rPr>
              <w:t xml:space="preserve">йской Федерации) по обеспечению </w:t>
            </w:r>
            <w:r w:rsidRPr="005E60BF">
              <w:rPr>
                <w:szCs w:val="28"/>
              </w:rPr>
              <w:t>качества и повышени</w:t>
            </w:r>
            <w:r w:rsidR="0019508C">
              <w:rPr>
                <w:szCs w:val="28"/>
              </w:rPr>
              <w:t>ю</w:t>
            </w:r>
            <w:r w:rsidRPr="005E60BF">
              <w:rPr>
                <w:szCs w:val="28"/>
              </w:rPr>
              <w:t xml:space="preserve"> надежности </w:t>
            </w:r>
            <w:r w:rsidR="0019508C">
              <w:rPr>
                <w:szCs w:val="28"/>
              </w:rPr>
              <w:t xml:space="preserve">производимой им </w:t>
            </w:r>
            <w:r w:rsidRPr="005E60BF">
              <w:rPr>
                <w:szCs w:val="28"/>
              </w:rPr>
              <w:t>продукции</w:t>
            </w:r>
            <w:r w:rsidR="000663ED">
              <w:rPr>
                <w:szCs w:val="28"/>
              </w:rPr>
              <w:t xml:space="preserve"> (работ, услуг)</w:t>
            </w:r>
            <w:r w:rsidRPr="005E60BF">
              <w:rPr>
                <w:szCs w:val="28"/>
              </w:rPr>
              <w:t xml:space="preserve"> (АО «РКЦ Прогресс»)</w:t>
            </w:r>
          </w:p>
          <w:p w:rsidR="005E60BF" w:rsidRPr="005E60BF" w:rsidRDefault="005E60BF" w:rsidP="005E60BF">
            <w:p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 w:rsidRPr="005E60BF">
              <w:rPr>
                <w:szCs w:val="28"/>
              </w:rPr>
              <w:t>О сложившейся национальной системе аккредитации, текущих задачах и направлениях совершенствования аккредитации метрологических служб и органов сертификации СМК, работающих с предприятиями ОПК (</w:t>
            </w:r>
            <w:proofErr w:type="spellStart"/>
            <w:r w:rsidRPr="005E60BF">
              <w:rPr>
                <w:szCs w:val="28"/>
              </w:rPr>
              <w:t>Росаккредитация</w:t>
            </w:r>
            <w:proofErr w:type="spellEnd"/>
            <w:r w:rsidRPr="005E60BF">
              <w:rPr>
                <w:szCs w:val="28"/>
              </w:rPr>
              <w:t>)</w:t>
            </w:r>
          </w:p>
          <w:p w:rsidR="005E60BF" w:rsidRPr="005E60BF" w:rsidRDefault="005E60BF" w:rsidP="005E60BF">
            <w:p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 w:rsidRPr="005E60BF">
              <w:rPr>
                <w:szCs w:val="28"/>
              </w:rPr>
              <w:t xml:space="preserve">О текущем состоянии, достигнутых результатах и дальнейших планах развития корпоративных систем обеспечения качества в </w:t>
            </w:r>
            <w:proofErr w:type="spellStart"/>
            <w:r w:rsidRPr="005E60BF">
              <w:rPr>
                <w:szCs w:val="28"/>
              </w:rPr>
              <w:t>госкорпорациях</w:t>
            </w:r>
            <w:proofErr w:type="spellEnd"/>
            <w:r w:rsidRPr="005E60BF">
              <w:rPr>
                <w:szCs w:val="28"/>
              </w:rPr>
              <w:t xml:space="preserve"> и интегрированных структурах ОПК </w:t>
            </w:r>
            <w:r w:rsidR="003B6403">
              <w:rPr>
                <w:szCs w:val="28"/>
              </w:rPr>
              <w:t>(АО «КТРВ»)</w:t>
            </w:r>
          </w:p>
          <w:p w:rsidR="005E60BF" w:rsidRPr="005E60BF" w:rsidRDefault="005E60BF" w:rsidP="005E60BF">
            <w:p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 w:rsidRPr="005E60BF">
              <w:rPr>
                <w:szCs w:val="28"/>
              </w:rPr>
              <w:t>Коллегия Военно-промышленной комиссии Российской Федерации</w:t>
            </w:r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proofErr w:type="spellStart"/>
            <w:r w:rsidRPr="005E60BF">
              <w:rPr>
                <w:szCs w:val="28"/>
              </w:rPr>
              <w:t>Минпромторг</w:t>
            </w:r>
            <w:proofErr w:type="spellEnd"/>
            <w:r w:rsidRPr="005E60BF">
              <w:rPr>
                <w:szCs w:val="28"/>
              </w:rPr>
              <w:t xml:space="preserve"> России</w:t>
            </w:r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 w:rsidRPr="005E60BF">
              <w:rPr>
                <w:szCs w:val="28"/>
              </w:rPr>
              <w:t>Минобороны России</w:t>
            </w:r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proofErr w:type="spellStart"/>
            <w:r w:rsidRPr="005E60BF">
              <w:rPr>
                <w:szCs w:val="28"/>
              </w:rPr>
              <w:lastRenderedPageBreak/>
              <w:t>Минобрнауки</w:t>
            </w:r>
            <w:proofErr w:type="spellEnd"/>
            <w:r w:rsidRPr="005E60BF">
              <w:rPr>
                <w:szCs w:val="28"/>
              </w:rPr>
              <w:t xml:space="preserve"> России</w:t>
            </w:r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proofErr w:type="spellStart"/>
            <w:r w:rsidRPr="005E60BF">
              <w:rPr>
                <w:szCs w:val="28"/>
              </w:rPr>
              <w:t>Росстандарт</w:t>
            </w:r>
            <w:proofErr w:type="spellEnd"/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proofErr w:type="spellStart"/>
            <w:r w:rsidRPr="005E60BF">
              <w:rPr>
                <w:szCs w:val="28"/>
              </w:rPr>
              <w:t>Росаккредитация</w:t>
            </w:r>
            <w:proofErr w:type="spellEnd"/>
          </w:p>
          <w:p w:rsidR="005E60BF" w:rsidRPr="005E60BF" w:rsidRDefault="005E60BF" w:rsidP="005E60BF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 w:rsidRPr="005E60BF">
              <w:rPr>
                <w:szCs w:val="28"/>
              </w:rPr>
              <w:t>ГК «</w:t>
            </w:r>
            <w:proofErr w:type="spellStart"/>
            <w:r w:rsidRPr="005E60BF">
              <w:rPr>
                <w:szCs w:val="28"/>
              </w:rPr>
              <w:t>Роскосмос</w:t>
            </w:r>
            <w:proofErr w:type="spellEnd"/>
            <w:r w:rsidRPr="005E60BF">
              <w:rPr>
                <w:szCs w:val="28"/>
              </w:rPr>
              <w:t>»</w:t>
            </w:r>
          </w:p>
          <w:p w:rsidR="0030552D" w:rsidRDefault="005E60BF" w:rsidP="00292A17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 w:rsidRPr="005E60BF">
              <w:rPr>
                <w:szCs w:val="28"/>
              </w:rPr>
              <w:t>«РКЦ Прогресс»</w:t>
            </w:r>
          </w:p>
          <w:p w:rsidR="003B6403" w:rsidRPr="00901F6E" w:rsidRDefault="003B6403" w:rsidP="00292A17">
            <w:pPr>
              <w:numPr>
                <w:ilvl w:val="0"/>
                <w:numId w:val="25"/>
              </w:numPr>
              <w:tabs>
                <w:tab w:val="left" w:pos="538"/>
              </w:tabs>
              <w:ind w:left="560"/>
              <w:jc w:val="both"/>
              <w:rPr>
                <w:szCs w:val="28"/>
              </w:rPr>
            </w:pPr>
            <w:r>
              <w:rPr>
                <w:szCs w:val="28"/>
              </w:rPr>
              <w:t>АО «КТРВ»</w:t>
            </w:r>
          </w:p>
        </w:tc>
      </w:tr>
    </w:tbl>
    <w:p w:rsidR="00F43467" w:rsidRPr="00C74583" w:rsidRDefault="00F43467" w:rsidP="004821AA"/>
    <w:tbl>
      <w:tblPr>
        <w:tblW w:w="10201" w:type="dxa"/>
        <w:tblInd w:w="108" w:type="dxa"/>
        <w:tblLook w:val="0000"/>
      </w:tblPr>
      <w:tblGrid>
        <w:gridCol w:w="1920"/>
        <w:gridCol w:w="340"/>
        <w:gridCol w:w="7521"/>
        <w:gridCol w:w="420"/>
      </w:tblGrid>
      <w:tr w:rsidR="00DF345A" w:rsidRPr="00C74583" w:rsidTr="00670192">
        <w:tc>
          <w:tcPr>
            <w:tcW w:w="1920" w:type="dxa"/>
          </w:tcPr>
          <w:p w:rsidR="00D94013" w:rsidRDefault="00D94013" w:rsidP="004359C2">
            <w:pPr>
              <w:rPr>
                <w:b/>
              </w:rPr>
            </w:pPr>
          </w:p>
          <w:p w:rsidR="00DF345A" w:rsidRPr="00C74583" w:rsidRDefault="00DF345A" w:rsidP="004359C2">
            <w:pPr>
              <w:rPr>
                <w:b/>
              </w:rPr>
            </w:pPr>
            <w:r w:rsidRPr="00C74583">
              <w:rPr>
                <w:b/>
              </w:rPr>
              <w:t>Секция 1</w:t>
            </w:r>
          </w:p>
        </w:tc>
        <w:tc>
          <w:tcPr>
            <w:tcW w:w="8281" w:type="dxa"/>
            <w:gridSpan w:val="3"/>
          </w:tcPr>
          <w:p w:rsidR="005E60BF" w:rsidRDefault="005E60BF" w:rsidP="004359C2">
            <w:pPr>
              <w:rPr>
                <w:b/>
                <w:bCs/>
              </w:rPr>
            </w:pPr>
          </w:p>
          <w:p w:rsidR="005E60BF" w:rsidRPr="00C74583" w:rsidRDefault="005E60BF" w:rsidP="004359C2">
            <w:pPr>
              <w:rPr>
                <w:b/>
                <w:bCs/>
              </w:rPr>
            </w:pPr>
          </w:p>
        </w:tc>
      </w:tr>
      <w:tr w:rsidR="00DF345A" w:rsidRPr="00C74583" w:rsidTr="00670192">
        <w:tc>
          <w:tcPr>
            <w:tcW w:w="1920" w:type="dxa"/>
          </w:tcPr>
          <w:p w:rsidR="00DF345A" w:rsidRPr="00C74583" w:rsidRDefault="00DF345A" w:rsidP="004359C2">
            <w:r w:rsidRPr="00C74583">
              <w:t>Тема:</w:t>
            </w:r>
          </w:p>
        </w:tc>
        <w:tc>
          <w:tcPr>
            <w:tcW w:w="8281" w:type="dxa"/>
            <w:gridSpan w:val="3"/>
          </w:tcPr>
          <w:p w:rsidR="00DF345A" w:rsidRPr="00C74583" w:rsidRDefault="00182C38" w:rsidP="004359C2">
            <w:pPr>
              <w:rPr>
                <w:b/>
              </w:rPr>
            </w:pPr>
            <w:r w:rsidRPr="00182C38">
              <w:rPr>
                <w:b/>
              </w:rPr>
              <w:t xml:space="preserve">Управление этапами ЖЦ и бизнес-процессами </w:t>
            </w:r>
            <w:r w:rsidR="00CD3FF8" w:rsidRPr="00CD3FF8">
              <w:rPr>
                <w:b/>
                <w:szCs w:val="28"/>
              </w:rPr>
              <w:t>для обеспечения встроенного качества</w:t>
            </w:r>
          </w:p>
        </w:tc>
      </w:tr>
      <w:tr w:rsidR="00DF345A" w:rsidRPr="00C74583" w:rsidTr="00670192">
        <w:trPr>
          <w:cantSplit/>
        </w:trPr>
        <w:tc>
          <w:tcPr>
            <w:tcW w:w="2260" w:type="dxa"/>
            <w:gridSpan w:val="2"/>
          </w:tcPr>
          <w:p w:rsidR="00DF345A" w:rsidRPr="00C74583" w:rsidRDefault="00DF345A" w:rsidP="004359C2">
            <w:r w:rsidRPr="00C74583">
              <w:t>Модератор:</w:t>
            </w:r>
            <w:r w:rsidR="004776B8">
              <w:rPr>
                <w:szCs w:val="28"/>
              </w:rPr>
              <w:t xml:space="preserve"> </w:t>
            </w:r>
          </w:p>
        </w:tc>
        <w:tc>
          <w:tcPr>
            <w:tcW w:w="7941" w:type="dxa"/>
            <w:gridSpan w:val="2"/>
          </w:tcPr>
          <w:p w:rsidR="00DF345A" w:rsidRPr="00C74583" w:rsidRDefault="004776B8" w:rsidP="004359C2">
            <w:pPr>
              <w:rPr>
                <w:szCs w:val="28"/>
              </w:rPr>
            </w:pPr>
            <w:r>
              <w:rPr>
                <w:szCs w:val="28"/>
              </w:rPr>
              <w:t>Пауков Сергей Владимирович</w:t>
            </w:r>
            <w:r w:rsidR="001B718F">
              <w:rPr>
                <w:szCs w:val="28"/>
              </w:rPr>
              <w:t>, директор по информационным технологиям,</w:t>
            </w:r>
            <w:r>
              <w:rPr>
                <w:szCs w:val="28"/>
              </w:rPr>
              <w:t xml:space="preserve"> </w:t>
            </w:r>
            <w:r w:rsidR="001B718F" w:rsidRPr="00A3773D">
              <w:rPr>
                <w:szCs w:val="28"/>
              </w:rPr>
              <w:t>АО «Московское машиностроительное предприятие им. В.В.Чернышева»</w:t>
            </w:r>
          </w:p>
        </w:tc>
      </w:tr>
      <w:tr w:rsidR="00DF345A" w:rsidRPr="00C74583" w:rsidTr="00670192">
        <w:trPr>
          <w:cantSplit/>
        </w:trPr>
        <w:tc>
          <w:tcPr>
            <w:tcW w:w="2260" w:type="dxa"/>
            <w:gridSpan w:val="2"/>
          </w:tcPr>
          <w:p w:rsidR="00DF345A" w:rsidRPr="00C74583" w:rsidRDefault="00DF345A" w:rsidP="004359C2">
            <w:r w:rsidRPr="00C74583">
              <w:t>Место проведения:</w:t>
            </w:r>
          </w:p>
        </w:tc>
        <w:tc>
          <w:tcPr>
            <w:tcW w:w="7941" w:type="dxa"/>
            <w:gridSpan w:val="2"/>
          </w:tcPr>
          <w:p w:rsidR="00DF345A" w:rsidRPr="00C74583" w:rsidRDefault="00DF345A" w:rsidP="004359C2"/>
        </w:tc>
      </w:tr>
      <w:tr w:rsidR="00DF345A" w:rsidRPr="00C74583" w:rsidTr="00670192">
        <w:trPr>
          <w:cantSplit/>
        </w:trPr>
        <w:tc>
          <w:tcPr>
            <w:tcW w:w="2260" w:type="dxa"/>
            <w:gridSpan w:val="2"/>
          </w:tcPr>
          <w:p w:rsidR="00DF345A" w:rsidRPr="00C74583" w:rsidRDefault="00DF345A" w:rsidP="004359C2">
            <w:r w:rsidRPr="00C74583">
              <w:t>Время проведения:</w:t>
            </w:r>
          </w:p>
        </w:tc>
        <w:tc>
          <w:tcPr>
            <w:tcW w:w="7941" w:type="dxa"/>
            <w:gridSpan w:val="2"/>
          </w:tcPr>
          <w:p w:rsidR="00DF345A" w:rsidRPr="00C74583" w:rsidRDefault="004D6E5D" w:rsidP="00511D6C">
            <w:r>
              <w:t>1</w:t>
            </w:r>
            <w:r w:rsidR="00B64FF9">
              <w:t xml:space="preserve">5 </w:t>
            </w:r>
            <w:r>
              <w:t>июня</w:t>
            </w:r>
            <w:r w:rsidR="00DF345A" w:rsidRPr="00C74583">
              <w:t xml:space="preserve"> 14.</w:t>
            </w:r>
            <w:r w:rsidR="00130EE4">
              <w:t>30</w:t>
            </w:r>
            <w:r w:rsidR="00DF345A" w:rsidRPr="00C74583">
              <w:t>–1</w:t>
            </w:r>
            <w:r w:rsidR="00130EE4">
              <w:t>9</w:t>
            </w:r>
            <w:r w:rsidR="00DF345A" w:rsidRPr="00C74583">
              <w:t>.</w:t>
            </w:r>
            <w:r w:rsidR="00130EE4">
              <w:t>0</w:t>
            </w:r>
            <w:r w:rsidR="00DF345A" w:rsidRPr="00C74583">
              <w:t xml:space="preserve">0 </w:t>
            </w:r>
          </w:p>
        </w:tc>
      </w:tr>
      <w:tr w:rsidR="00DF345A" w:rsidRPr="00C74583" w:rsidTr="00670192">
        <w:trPr>
          <w:cantSplit/>
        </w:trPr>
        <w:tc>
          <w:tcPr>
            <w:tcW w:w="10201" w:type="dxa"/>
            <w:gridSpan w:val="4"/>
          </w:tcPr>
          <w:p w:rsidR="00DF345A" w:rsidRPr="00C74583" w:rsidRDefault="00DF345A" w:rsidP="004359C2"/>
        </w:tc>
      </w:tr>
      <w:tr w:rsidR="00DF345A" w:rsidRPr="00C74583" w:rsidTr="00670192">
        <w:trPr>
          <w:gridAfter w:val="1"/>
          <w:wAfter w:w="420" w:type="dxa"/>
        </w:trPr>
        <w:tc>
          <w:tcPr>
            <w:tcW w:w="1920" w:type="dxa"/>
          </w:tcPr>
          <w:p w:rsidR="00DF345A" w:rsidRPr="00C74583" w:rsidRDefault="005A6DC4" w:rsidP="005A6DC4">
            <w:r w:rsidRPr="00C74583">
              <w:t>Вопросы для обсуждения:</w:t>
            </w:r>
          </w:p>
        </w:tc>
        <w:tc>
          <w:tcPr>
            <w:tcW w:w="7861" w:type="dxa"/>
            <w:gridSpan w:val="2"/>
          </w:tcPr>
          <w:p w:rsidR="00182C38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182C38">
              <w:rPr>
                <w:szCs w:val="28"/>
              </w:rPr>
              <w:t xml:space="preserve">Управление моделями этапов ЖЦ, </w:t>
            </w:r>
            <w:proofErr w:type="gramStart"/>
            <w:r w:rsidRPr="00182C38">
              <w:rPr>
                <w:szCs w:val="28"/>
              </w:rPr>
              <w:t>каскадная</w:t>
            </w:r>
            <w:proofErr w:type="gramEnd"/>
            <w:r w:rsidRPr="00182C38">
              <w:rPr>
                <w:szCs w:val="28"/>
              </w:rPr>
              <w:t xml:space="preserve"> при создании нового продукта и спиралевидная при улучшении продукта. Место качества в применении методиках проектно-процессного управления и функциональных моделях управления. </w:t>
            </w:r>
          </w:p>
          <w:p w:rsidR="00182C38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182C38">
              <w:rPr>
                <w:szCs w:val="28"/>
              </w:rPr>
              <w:t xml:space="preserve">Подходы к формированию информации по процессам качества в информационной поддержке ЖЦ. </w:t>
            </w:r>
            <w:proofErr w:type="gramStart"/>
            <w:r w:rsidRPr="00182C38">
              <w:rPr>
                <w:szCs w:val="28"/>
              </w:rPr>
              <w:t xml:space="preserve">(Организация информационной </w:t>
            </w:r>
            <w:proofErr w:type="spellStart"/>
            <w:r w:rsidRPr="00182C38">
              <w:rPr>
                <w:szCs w:val="28"/>
              </w:rPr>
              <w:t>прослеживаемости</w:t>
            </w:r>
            <w:proofErr w:type="spellEnd"/>
            <w:r w:rsidRPr="00182C38">
              <w:rPr>
                <w:szCs w:val="28"/>
              </w:rPr>
              <w:t xml:space="preserve"> в вопросах производства, эксплуатации и ремонта ПВН.</w:t>
            </w:r>
            <w:proofErr w:type="gramEnd"/>
            <w:r w:rsidRPr="00182C38">
              <w:rPr>
                <w:szCs w:val="28"/>
              </w:rPr>
              <w:t xml:space="preserve"> </w:t>
            </w:r>
            <w:proofErr w:type="gramStart"/>
            <w:r w:rsidRPr="00182C38">
              <w:rPr>
                <w:szCs w:val="28"/>
              </w:rPr>
              <w:t xml:space="preserve">Современные методы идентификации и </w:t>
            </w:r>
            <w:proofErr w:type="spellStart"/>
            <w:r w:rsidRPr="00182C38">
              <w:rPr>
                <w:szCs w:val="28"/>
              </w:rPr>
              <w:t>прослеживаемости</w:t>
            </w:r>
            <w:proofErr w:type="spellEnd"/>
            <w:r w:rsidRPr="00182C38">
              <w:rPr>
                <w:szCs w:val="28"/>
              </w:rPr>
              <w:t>).</w:t>
            </w:r>
            <w:proofErr w:type="gramEnd"/>
          </w:p>
          <w:p w:rsidR="00182C38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182C38">
              <w:rPr>
                <w:szCs w:val="28"/>
              </w:rPr>
              <w:t>Построение информационного обмена систем управления процессами качества на этапе эксплуатации ПВН. (Подходы к формированию электронных паспортов, унификация данных о характеристиках и подходы к формированию модели качества цифрового двойника изделия)</w:t>
            </w:r>
            <w:r w:rsidR="00713565">
              <w:rPr>
                <w:szCs w:val="28"/>
              </w:rPr>
              <w:t>.</w:t>
            </w:r>
          </w:p>
          <w:p w:rsidR="00182C38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182C38">
              <w:rPr>
                <w:szCs w:val="28"/>
              </w:rPr>
              <w:t xml:space="preserve">Управление «заданным» («целевым») качеством при конструировании, моделировании и технологической отработки изделия. (Подходы к управлению требованиями с точки зрения процессов качества). </w:t>
            </w:r>
          </w:p>
          <w:p w:rsidR="00182C38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proofErr w:type="gramStart"/>
            <w:r w:rsidRPr="00182C38">
              <w:rPr>
                <w:szCs w:val="28"/>
              </w:rPr>
              <w:t xml:space="preserve">Управление моделями процессов СМК (Организация </w:t>
            </w:r>
            <w:r w:rsidRPr="00182C38">
              <w:rPr>
                <w:szCs w:val="28"/>
              </w:rPr>
              <w:lastRenderedPageBreak/>
              <w:t>классификации, описания и моделирования процессов.</w:t>
            </w:r>
            <w:proofErr w:type="gramEnd"/>
            <w:r w:rsidRPr="00182C38">
              <w:rPr>
                <w:szCs w:val="28"/>
              </w:rPr>
              <w:t xml:space="preserve"> </w:t>
            </w:r>
            <w:proofErr w:type="gramStart"/>
            <w:r w:rsidRPr="00182C38">
              <w:rPr>
                <w:szCs w:val="28"/>
              </w:rPr>
              <w:t xml:space="preserve">Применение </w:t>
            </w:r>
            <w:proofErr w:type="spellStart"/>
            <w:r w:rsidRPr="00182C38">
              <w:rPr>
                <w:szCs w:val="28"/>
              </w:rPr>
              <w:t>фреймворков</w:t>
            </w:r>
            <w:proofErr w:type="spellEnd"/>
            <w:r w:rsidRPr="00182C38">
              <w:rPr>
                <w:szCs w:val="28"/>
              </w:rPr>
              <w:t xml:space="preserve"> архитектуры и управления процессами)</w:t>
            </w:r>
            <w:r w:rsidR="00713565">
              <w:rPr>
                <w:szCs w:val="28"/>
              </w:rPr>
              <w:t>.</w:t>
            </w:r>
            <w:proofErr w:type="gramEnd"/>
          </w:p>
          <w:p w:rsidR="00182C38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182C38">
              <w:rPr>
                <w:szCs w:val="28"/>
              </w:rPr>
              <w:t>Взаимосвязь процессов ЖЦ и процессов СМК. (Процессы ЖЦ как модель создания добавленной стоимости выступают основой моделирования деятельности организации)</w:t>
            </w:r>
            <w:r w:rsidR="00713565">
              <w:rPr>
                <w:szCs w:val="28"/>
              </w:rPr>
              <w:t>.</w:t>
            </w:r>
          </w:p>
          <w:p w:rsidR="00182C38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182C38">
              <w:rPr>
                <w:szCs w:val="28"/>
              </w:rPr>
              <w:t xml:space="preserve">Практика перехода к процессному подходу. Может ли предприятие не переходить на процессный </w:t>
            </w:r>
            <w:r w:rsidR="008B5FB7" w:rsidRPr="00182C38">
              <w:rPr>
                <w:szCs w:val="28"/>
              </w:rPr>
              <w:t>подход в</w:t>
            </w:r>
            <w:r w:rsidR="00952D3D">
              <w:rPr>
                <w:szCs w:val="28"/>
              </w:rPr>
              <w:t xml:space="preserve"> </w:t>
            </w:r>
            <w:r w:rsidRPr="00182C38">
              <w:rPr>
                <w:szCs w:val="28"/>
              </w:rPr>
              <w:t>СМК.</w:t>
            </w:r>
          </w:p>
          <w:p w:rsidR="00182C38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182C38">
              <w:rPr>
                <w:szCs w:val="28"/>
              </w:rPr>
              <w:t xml:space="preserve">Интеграция процессного подхода в управлении предприятий ОПК и процессов СМК на базе информационных систем. Место систем управления качеством в цифровой трансформации предприятий ОПК. </w:t>
            </w:r>
            <w:proofErr w:type="gramStart"/>
            <w:r w:rsidRPr="00182C38">
              <w:rPr>
                <w:szCs w:val="28"/>
              </w:rPr>
              <w:t>(Большинство предприятий ОПК рассматривают процессы СМК в отрыве от реальных процессов управления предприятием.</w:t>
            </w:r>
            <w:proofErr w:type="gramEnd"/>
            <w:r w:rsidRPr="00182C38">
              <w:rPr>
                <w:szCs w:val="28"/>
              </w:rPr>
              <w:t xml:space="preserve"> Основная причина – противоречие между функциональным и процессным подходом. Цифровые технологии позволяют снять данное противоречие за счет организации взаимодействия на основе моделей бизнес-процессов, заложенных в информационные системы. Управление архитектурой процессов предприятия)</w:t>
            </w:r>
            <w:r w:rsidR="00713565">
              <w:rPr>
                <w:szCs w:val="28"/>
              </w:rPr>
              <w:t>.</w:t>
            </w:r>
          </w:p>
          <w:p w:rsidR="00182C38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182C38">
              <w:rPr>
                <w:szCs w:val="28"/>
              </w:rPr>
              <w:t xml:space="preserve">Практика </w:t>
            </w:r>
            <w:proofErr w:type="spellStart"/>
            <w:r w:rsidRPr="00182C38">
              <w:rPr>
                <w:szCs w:val="28"/>
              </w:rPr>
              <w:t>цифровизации</w:t>
            </w:r>
            <w:proofErr w:type="spellEnd"/>
            <w:r w:rsidRPr="00182C38">
              <w:rPr>
                <w:szCs w:val="28"/>
              </w:rPr>
              <w:t xml:space="preserve"> бизнес-процессов предприятий ОПК с использованием элементов СМК.  (Отношение к бизнес-процессам как к технологическим процессам на базе </w:t>
            </w:r>
            <w:proofErr w:type="spellStart"/>
            <w:r w:rsidRPr="00182C38">
              <w:rPr>
                <w:szCs w:val="28"/>
              </w:rPr>
              <w:t>фреймворков</w:t>
            </w:r>
            <w:proofErr w:type="spellEnd"/>
            <w:r w:rsidRPr="00182C38">
              <w:rPr>
                <w:szCs w:val="28"/>
              </w:rPr>
              <w:t xml:space="preserve"> APQP – FMEA, SPC, MSA)</w:t>
            </w:r>
            <w:r w:rsidR="00713565">
              <w:rPr>
                <w:szCs w:val="28"/>
              </w:rPr>
              <w:t>.</w:t>
            </w:r>
          </w:p>
          <w:p w:rsidR="00182C38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182C38">
              <w:rPr>
                <w:szCs w:val="28"/>
              </w:rPr>
              <w:t xml:space="preserve">Подходы «встроенного качества» в моделях систем управления бизнес-процессами. Использование моделей показателей эффективности бизнес-процессов. </w:t>
            </w:r>
            <w:proofErr w:type="gramStart"/>
            <w:r w:rsidRPr="00182C38">
              <w:rPr>
                <w:szCs w:val="28"/>
              </w:rPr>
              <w:t>(СМК отводит большую роль построению системы показателей эффективности процессов, информационные системы управления бизнес-процессами позволяют реализовывать механизмы мониторинга показателей бизнес-процессов.</w:t>
            </w:r>
            <w:proofErr w:type="gramEnd"/>
            <w:r w:rsidRPr="00182C38">
              <w:rPr>
                <w:szCs w:val="28"/>
              </w:rPr>
              <w:t xml:space="preserve"> </w:t>
            </w:r>
            <w:proofErr w:type="gramStart"/>
            <w:r w:rsidRPr="00182C38">
              <w:rPr>
                <w:szCs w:val="28"/>
              </w:rPr>
              <w:t>Системы «Светофор», «Ворота качества», нормативные, плановые и фактические показатели)</w:t>
            </w:r>
            <w:r w:rsidR="00713565">
              <w:rPr>
                <w:szCs w:val="28"/>
              </w:rPr>
              <w:t>.</w:t>
            </w:r>
            <w:proofErr w:type="gramEnd"/>
          </w:p>
          <w:p w:rsidR="00182C38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182C38">
              <w:rPr>
                <w:szCs w:val="28"/>
              </w:rPr>
              <w:t xml:space="preserve">Создание цифровой библиотеки моделей типовых бизнес-процессов и их показателей предприятий ОПК – как основа оценки эффективности деятельности.   </w:t>
            </w:r>
          </w:p>
          <w:p w:rsidR="00DF345A" w:rsidRPr="00182C38" w:rsidRDefault="00182C38" w:rsidP="00182C38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182C38">
              <w:rPr>
                <w:szCs w:val="28"/>
              </w:rPr>
              <w:t xml:space="preserve">Практика применения подходов процессной аналитики в анализе процессов СМК. </w:t>
            </w:r>
            <w:proofErr w:type="gramStart"/>
            <w:r w:rsidRPr="00182C38">
              <w:rPr>
                <w:szCs w:val="28"/>
              </w:rPr>
              <w:t xml:space="preserve">(Процессная аналитика описывает </w:t>
            </w:r>
            <w:r w:rsidRPr="00182C38">
              <w:rPr>
                <w:szCs w:val="28"/>
              </w:rPr>
              <w:lastRenderedPageBreak/>
              <w:t>построение моделей бизнес-процессов по фактам исполнения их шагов, зафиксированных в информационных системах.</w:t>
            </w:r>
            <w:proofErr w:type="gramEnd"/>
            <w:r w:rsidRPr="00182C38">
              <w:rPr>
                <w:szCs w:val="28"/>
              </w:rPr>
              <w:t xml:space="preserve"> </w:t>
            </w:r>
            <w:proofErr w:type="gramStart"/>
            <w:r w:rsidRPr="00182C38">
              <w:rPr>
                <w:szCs w:val="28"/>
              </w:rPr>
              <w:t>Позволяет увидеть реальный ход процесса и строить выборки соответствия нормативной модели процесса, определять корневую причину и т.д.)</w:t>
            </w:r>
            <w:r w:rsidR="00713565">
              <w:rPr>
                <w:szCs w:val="28"/>
              </w:rPr>
              <w:t>.</w:t>
            </w:r>
            <w:proofErr w:type="gramEnd"/>
          </w:p>
        </w:tc>
      </w:tr>
      <w:tr w:rsidR="00DF345A" w:rsidRPr="00C74583" w:rsidTr="00670192">
        <w:trPr>
          <w:gridAfter w:val="1"/>
          <w:wAfter w:w="420" w:type="dxa"/>
        </w:trPr>
        <w:tc>
          <w:tcPr>
            <w:tcW w:w="1920" w:type="dxa"/>
          </w:tcPr>
          <w:p w:rsidR="00DF345A" w:rsidRPr="00C74583" w:rsidRDefault="00DF345A" w:rsidP="004359C2"/>
        </w:tc>
        <w:tc>
          <w:tcPr>
            <w:tcW w:w="7861" w:type="dxa"/>
            <w:gridSpan w:val="2"/>
          </w:tcPr>
          <w:p w:rsidR="00DF345A" w:rsidRPr="00C74583" w:rsidRDefault="00DF345A" w:rsidP="00B64FF9">
            <w:pPr>
              <w:ind w:left="360"/>
            </w:pPr>
          </w:p>
        </w:tc>
      </w:tr>
    </w:tbl>
    <w:p w:rsidR="00B64FF9" w:rsidRDefault="00B64FF9" w:rsidP="00B64FF9">
      <w:pPr>
        <w:rPr>
          <w:b/>
          <w:szCs w:val="28"/>
        </w:rPr>
      </w:pPr>
    </w:p>
    <w:p w:rsidR="00D53DA4" w:rsidRPr="00C74583" w:rsidRDefault="00D53DA4" w:rsidP="008B6ABC">
      <w:pPr>
        <w:ind w:left="-540"/>
        <w:jc w:val="center"/>
        <w:rPr>
          <w:b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1843"/>
        <w:gridCol w:w="59"/>
        <w:gridCol w:w="7879"/>
        <w:gridCol w:w="413"/>
        <w:gridCol w:w="12"/>
      </w:tblGrid>
      <w:tr w:rsidR="0085716A" w:rsidRPr="00C74583" w:rsidTr="00AD7304">
        <w:trPr>
          <w:gridAfter w:val="1"/>
          <w:wAfter w:w="12" w:type="dxa"/>
        </w:trPr>
        <w:tc>
          <w:tcPr>
            <w:tcW w:w="1843" w:type="dxa"/>
          </w:tcPr>
          <w:p w:rsidR="0085716A" w:rsidRPr="00C74583" w:rsidRDefault="00D47557" w:rsidP="0085716A">
            <w:pPr>
              <w:rPr>
                <w:b/>
              </w:rPr>
            </w:pPr>
            <w:r w:rsidRPr="00C74583">
              <w:rPr>
                <w:b/>
              </w:rPr>
              <w:t xml:space="preserve">Секция </w:t>
            </w:r>
            <w:r w:rsidR="00B765F5" w:rsidRPr="00C74583">
              <w:rPr>
                <w:b/>
              </w:rPr>
              <w:t>2</w:t>
            </w:r>
          </w:p>
        </w:tc>
        <w:tc>
          <w:tcPr>
            <w:tcW w:w="8351" w:type="dxa"/>
            <w:gridSpan w:val="3"/>
          </w:tcPr>
          <w:p w:rsidR="0085716A" w:rsidRPr="00C74583" w:rsidRDefault="0085716A" w:rsidP="0085716A">
            <w:pPr>
              <w:rPr>
                <w:b/>
                <w:bCs/>
              </w:rPr>
            </w:pPr>
          </w:p>
        </w:tc>
      </w:tr>
      <w:tr w:rsidR="0085716A" w:rsidRPr="00C74583" w:rsidTr="00AD7304">
        <w:trPr>
          <w:gridAfter w:val="1"/>
          <w:wAfter w:w="12" w:type="dxa"/>
        </w:trPr>
        <w:tc>
          <w:tcPr>
            <w:tcW w:w="1843" w:type="dxa"/>
          </w:tcPr>
          <w:p w:rsidR="0085716A" w:rsidRPr="00C74583" w:rsidRDefault="0085716A" w:rsidP="0085716A">
            <w:r w:rsidRPr="00C74583">
              <w:t>Тема:</w:t>
            </w:r>
          </w:p>
        </w:tc>
        <w:tc>
          <w:tcPr>
            <w:tcW w:w="8351" w:type="dxa"/>
            <w:gridSpan w:val="3"/>
          </w:tcPr>
          <w:p w:rsidR="0085716A" w:rsidRPr="00C74583" w:rsidRDefault="00D52CB8" w:rsidP="00231AFC">
            <w:pPr>
              <w:rPr>
                <w:b/>
              </w:rPr>
            </w:pPr>
            <w:r w:rsidRPr="00D52CB8">
              <w:rPr>
                <w:b/>
              </w:rPr>
              <w:t>Законодательная, правовая и нормативная база обеспечения качества и повышения надежности</w:t>
            </w:r>
          </w:p>
        </w:tc>
      </w:tr>
      <w:tr w:rsidR="0085716A" w:rsidRPr="00C74583" w:rsidTr="00AD7304">
        <w:trPr>
          <w:gridAfter w:val="1"/>
          <w:wAfter w:w="12" w:type="dxa"/>
          <w:cantSplit/>
        </w:trPr>
        <w:tc>
          <w:tcPr>
            <w:tcW w:w="1902" w:type="dxa"/>
            <w:gridSpan w:val="2"/>
          </w:tcPr>
          <w:p w:rsidR="0085716A" w:rsidRPr="00C74583" w:rsidRDefault="0085716A" w:rsidP="0085716A">
            <w:r w:rsidRPr="00C74583">
              <w:t>Модератор:</w:t>
            </w:r>
          </w:p>
        </w:tc>
        <w:tc>
          <w:tcPr>
            <w:tcW w:w="8292" w:type="dxa"/>
            <w:gridSpan w:val="2"/>
          </w:tcPr>
          <w:p w:rsidR="002C77AB" w:rsidRDefault="00AF4A91" w:rsidP="002C77A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F4A91">
              <w:rPr>
                <w:bCs/>
                <w:szCs w:val="28"/>
              </w:rPr>
              <w:t xml:space="preserve">Бондарь Любовь Александровна, заместитель </w:t>
            </w:r>
            <w:proofErr w:type="gramStart"/>
            <w:r w:rsidRPr="00AF4A91">
              <w:rPr>
                <w:bCs/>
                <w:szCs w:val="28"/>
              </w:rPr>
              <w:t>генерального</w:t>
            </w:r>
            <w:proofErr w:type="gramEnd"/>
            <w:r w:rsidRPr="00AF4A91">
              <w:rPr>
                <w:bCs/>
                <w:szCs w:val="28"/>
              </w:rPr>
              <w:t xml:space="preserve"> директора </w:t>
            </w:r>
            <w:r w:rsidR="002B18F7">
              <w:rPr>
                <w:bCs/>
                <w:szCs w:val="28"/>
              </w:rPr>
              <w:t>ФГБУ «Российский институт стандартизации»</w:t>
            </w:r>
          </w:p>
          <w:p w:rsidR="00B02A2A" w:rsidRPr="002C77AB" w:rsidRDefault="00B02A2A" w:rsidP="002C77A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Федорова Людмила Александровна, директор АНО «</w:t>
            </w:r>
            <w:r w:rsidR="000E4B85">
              <w:rPr>
                <w:bCs/>
                <w:szCs w:val="28"/>
              </w:rPr>
              <w:t>Центр «</w:t>
            </w:r>
            <w:r>
              <w:rPr>
                <w:bCs/>
                <w:szCs w:val="28"/>
              </w:rPr>
              <w:t>Квалитет»</w:t>
            </w:r>
          </w:p>
        </w:tc>
      </w:tr>
      <w:tr w:rsidR="0085716A" w:rsidRPr="00C74583" w:rsidTr="00AD7304">
        <w:trPr>
          <w:gridAfter w:val="1"/>
          <w:wAfter w:w="12" w:type="dxa"/>
          <w:cantSplit/>
        </w:trPr>
        <w:tc>
          <w:tcPr>
            <w:tcW w:w="1902" w:type="dxa"/>
            <w:gridSpan w:val="2"/>
          </w:tcPr>
          <w:p w:rsidR="0085716A" w:rsidRPr="00C74583" w:rsidRDefault="0085716A" w:rsidP="0085716A">
            <w:r w:rsidRPr="00C74583">
              <w:t>Место проведения:</w:t>
            </w:r>
          </w:p>
        </w:tc>
        <w:tc>
          <w:tcPr>
            <w:tcW w:w="8292" w:type="dxa"/>
            <w:gridSpan w:val="2"/>
          </w:tcPr>
          <w:p w:rsidR="0085716A" w:rsidRPr="00C74583" w:rsidRDefault="0085716A" w:rsidP="0085716A"/>
        </w:tc>
      </w:tr>
      <w:tr w:rsidR="0085716A" w:rsidRPr="00C74583" w:rsidTr="00AD7304">
        <w:trPr>
          <w:gridAfter w:val="1"/>
          <w:wAfter w:w="12" w:type="dxa"/>
          <w:cantSplit/>
        </w:trPr>
        <w:tc>
          <w:tcPr>
            <w:tcW w:w="1902" w:type="dxa"/>
            <w:gridSpan w:val="2"/>
          </w:tcPr>
          <w:p w:rsidR="0085716A" w:rsidRPr="00C74583" w:rsidRDefault="0085716A" w:rsidP="0085716A">
            <w:r w:rsidRPr="00C74583">
              <w:t>Время проведения:</w:t>
            </w:r>
          </w:p>
        </w:tc>
        <w:tc>
          <w:tcPr>
            <w:tcW w:w="8292" w:type="dxa"/>
            <w:gridSpan w:val="2"/>
          </w:tcPr>
          <w:p w:rsidR="0085716A" w:rsidRPr="00C74583" w:rsidRDefault="004D6E5D" w:rsidP="00B77C9C">
            <w:r>
              <w:t>1</w:t>
            </w:r>
            <w:r w:rsidR="00B14ECE">
              <w:t xml:space="preserve">5 </w:t>
            </w:r>
            <w:r>
              <w:t>июня</w:t>
            </w:r>
            <w:r w:rsidR="00E56DB3">
              <w:t xml:space="preserve"> 15</w:t>
            </w:r>
            <w:r w:rsidR="00916504" w:rsidRPr="00C74583">
              <w:t>.</w:t>
            </w:r>
            <w:r w:rsidR="00B14ECE">
              <w:t>0</w:t>
            </w:r>
            <w:r w:rsidR="00E56DB3">
              <w:t>0–19</w:t>
            </w:r>
            <w:r w:rsidR="00916504" w:rsidRPr="00C74583">
              <w:t>.</w:t>
            </w:r>
            <w:r w:rsidR="002C77AB">
              <w:t>3</w:t>
            </w:r>
            <w:r w:rsidR="00916504" w:rsidRPr="00C74583">
              <w:t>0</w:t>
            </w:r>
          </w:p>
        </w:tc>
      </w:tr>
      <w:tr w:rsidR="0085716A" w:rsidRPr="00C74583" w:rsidTr="00AD7304">
        <w:trPr>
          <w:gridAfter w:val="1"/>
          <w:wAfter w:w="12" w:type="dxa"/>
          <w:cantSplit/>
        </w:trPr>
        <w:tc>
          <w:tcPr>
            <w:tcW w:w="10194" w:type="dxa"/>
            <w:gridSpan w:val="4"/>
          </w:tcPr>
          <w:p w:rsidR="0085716A" w:rsidRPr="00C74583" w:rsidRDefault="0085716A" w:rsidP="0085716A"/>
        </w:tc>
      </w:tr>
      <w:tr w:rsidR="0085716A" w:rsidRPr="00C74583" w:rsidTr="00F61D6F">
        <w:trPr>
          <w:gridAfter w:val="2"/>
          <w:wAfter w:w="425" w:type="dxa"/>
        </w:trPr>
        <w:tc>
          <w:tcPr>
            <w:tcW w:w="1843" w:type="dxa"/>
          </w:tcPr>
          <w:p w:rsidR="0085716A" w:rsidRPr="00C74583" w:rsidRDefault="00D52CB8" w:rsidP="00D52CB8">
            <w:r w:rsidRPr="00C74583">
              <w:t>Вопросы для обсуждения:</w:t>
            </w:r>
          </w:p>
        </w:tc>
        <w:tc>
          <w:tcPr>
            <w:tcW w:w="7938" w:type="dxa"/>
            <w:gridSpan w:val="2"/>
          </w:tcPr>
          <w:p w:rsidR="00877AD5" w:rsidRPr="00C74583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74583">
              <w:rPr>
                <w:szCs w:val="28"/>
              </w:rPr>
              <w:t>Правовые основы создания и функционирования СМК на предприятиях ОПК</w:t>
            </w:r>
            <w:r>
              <w:rPr>
                <w:szCs w:val="28"/>
              </w:rPr>
              <w:t>.</w:t>
            </w:r>
          </w:p>
          <w:p w:rsidR="00877AD5" w:rsidRPr="00C74583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74583">
              <w:rPr>
                <w:szCs w:val="28"/>
              </w:rPr>
              <w:t>Зарубежный опыт в области стандартизации, учитывающий человеческий фактор как ключевой фактор, определяющий качество</w:t>
            </w:r>
            <w:r>
              <w:rPr>
                <w:szCs w:val="28"/>
              </w:rPr>
              <w:t>.</w:t>
            </w:r>
          </w:p>
          <w:p w:rsidR="00877AD5" w:rsidRPr="00C74583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74583">
              <w:rPr>
                <w:szCs w:val="28"/>
              </w:rPr>
              <w:t>Организация технических комитетов по стандартизации ПВН для подготовки планов стандартизации, контроля разработки и согласования проектов стандартов</w:t>
            </w:r>
            <w:r>
              <w:rPr>
                <w:szCs w:val="28"/>
              </w:rPr>
              <w:t>.</w:t>
            </w:r>
          </w:p>
          <w:p w:rsidR="00877AD5" w:rsidRPr="00C74583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74583">
              <w:rPr>
                <w:szCs w:val="28"/>
              </w:rPr>
              <w:t>Федеральный закон № 44-ФЗ как неэффективный инструмент контроля закупок, не учитывающий специфику ОПК. Предложения и их перспективы по «выносу за скобки» процедур закупок кооперации головного исполнителя</w:t>
            </w:r>
            <w:r>
              <w:rPr>
                <w:szCs w:val="28"/>
              </w:rPr>
              <w:t>.</w:t>
            </w:r>
            <w:r w:rsidRPr="00C74583">
              <w:rPr>
                <w:szCs w:val="28"/>
              </w:rPr>
              <w:t xml:space="preserve"> </w:t>
            </w:r>
          </w:p>
          <w:p w:rsidR="00877AD5" w:rsidRPr="00C74583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74583">
              <w:rPr>
                <w:szCs w:val="28"/>
              </w:rPr>
              <w:t>Вопросы актуализации фонда стандартов в интересах ОПК</w:t>
            </w:r>
            <w:r>
              <w:rPr>
                <w:szCs w:val="28"/>
              </w:rPr>
              <w:t>.</w:t>
            </w:r>
          </w:p>
          <w:p w:rsidR="00877AD5" w:rsidRPr="00C74583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74583">
              <w:rPr>
                <w:szCs w:val="28"/>
              </w:rPr>
              <w:t xml:space="preserve">Проблематика </w:t>
            </w:r>
            <w:proofErr w:type="spellStart"/>
            <w:r w:rsidRPr="00C74583">
              <w:rPr>
                <w:szCs w:val="28"/>
              </w:rPr>
              <w:t>ОСТов</w:t>
            </w:r>
            <w:proofErr w:type="spellEnd"/>
            <w:r w:rsidRPr="00C74583">
              <w:rPr>
                <w:szCs w:val="28"/>
              </w:rPr>
              <w:t xml:space="preserve"> и их правового статуса. Необходимость их обновления и вопросы </w:t>
            </w:r>
            <w:proofErr w:type="spellStart"/>
            <w:r w:rsidRPr="00C74583">
              <w:rPr>
                <w:szCs w:val="28"/>
              </w:rPr>
              <w:t>правообладания</w:t>
            </w:r>
            <w:proofErr w:type="spellEnd"/>
            <w:r w:rsidRPr="00C74583">
              <w:rPr>
                <w:szCs w:val="28"/>
              </w:rPr>
              <w:t xml:space="preserve">. Планы МО РФ по передаче фондов </w:t>
            </w:r>
            <w:proofErr w:type="spellStart"/>
            <w:r w:rsidRPr="00C74583">
              <w:rPr>
                <w:szCs w:val="28"/>
              </w:rPr>
              <w:t>ОСТов</w:t>
            </w:r>
            <w:proofErr w:type="spellEnd"/>
            <w:r w:rsidRPr="00C74583">
              <w:rPr>
                <w:szCs w:val="28"/>
              </w:rPr>
              <w:t xml:space="preserve"> промышленности</w:t>
            </w:r>
            <w:r>
              <w:rPr>
                <w:szCs w:val="28"/>
              </w:rPr>
              <w:t>.</w:t>
            </w:r>
          </w:p>
          <w:p w:rsidR="00877AD5" w:rsidRPr="00C74583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74583">
              <w:rPr>
                <w:szCs w:val="28"/>
              </w:rPr>
              <w:t xml:space="preserve">Отсутствие регламентирования обязанностей и ответственности ВП МО РФ по взаимодействию с ОПК в </w:t>
            </w:r>
            <w:r w:rsidRPr="00C74583">
              <w:rPr>
                <w:szCs w:val="28"/>
              </w:rPr>
              <w:lastRenderedPageBreak/>
              <w:t>рамках СМК, в том числе при постановке ЖЦ изделий</w:t>
            </w:r>
            <w:r>
              <w:rPr>
                <w:szCs w:val="28"/>
              </w:rPr>
              <w:t>.</w:t>
            </w:r>
          </w:p>
          <w:p w:rsidR="00877AD5" w:rsidRPr="00C74583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74583">
              <w:rPr>
                <w:szCs w:val="28"/>
              </w:rPr>
              <w:t xml:space="preserve">Необходимость </w:t>
            </w:r>
            <w:proofErr w:type="gramStart"/>
            <w:r w:rsidRPr="00C74583">
              <w:rPr>
                <w:szCs w:val="28"/>
              </w:rPr>
              <w:t>пересмотра методологии расчета нормативов показателей</w:t>
            </w:r>
            <w:proofErr w:type="gramEnd"/>
            <w:r w:rsidRPr="00C74583">
              <w:rPr>
                <w:szCs w:val="28"/>
              </w:rPr>
              <w:t xml:space="preserve"> качества (с применением теории массового обслуживания) в условиях критического усложнения ПВН и перехода от массового к мелкосерийному или заказному производству</w:t>
            </w:r>
            <w:r>
              <w:rPr>
                <w:szCs w:val="28"/>
              </w:rPr>
              <w:t>.</w:t>
            </w:r>
          </w:p>
          <w:p w:rsidR="00877AD5" w:rsidRPr="00C74583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74583">
              <w:rPr>
                <w:szCs w:val="28"/>
              </w:rPr>
              <w:t>Вопросы перевода стандартов отраслевых в стандарты организаций</w:t>
            </w:r>
            <w:r>
              <w:rPr>
                <w:szCs w:val="28"/>
              </w:rPr>
              <w:t>.</w:t>
            </w:r>
          </w:p>
          <w:p w:rsidR="00877AD5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proofErr w:type="gramStart"/>
            <w:r w:rsidRPr="00C74583">
              <w:rPr>
                <w:szCs w:val="28"/>
              </w:rPr>
              <w:t>Практическая</w:t>
            </w:r>
            <w:proofErr w:type="gramEnd"/>
            <w:r w:rsidRPr="00C74583">
              <w:rPr>
                <w:szCs w:val="28"/>
              </w:rPr>
              <w:t xml:space="preserve"> </w:t>
            </w:r>
            <w:proofErr w:type="spellStart"/>
            <w:r w:rsidRPr="00C74583">
              <w:rPr>
                <w:szCs w:val="28"/>
              </w:rPr>
              <w:t>востребованность</w:t>
            </w:r>
            <w:proofErr w:type="spellEnd"/>
            <w:r w:rsidRPr="00C74583">
              <w:rPr>
                <w:szCs w:val="28"/>
              </w:rPr>
              <w:t xml:space="preserve"> пересмотра нормативной базы экспериментальных работ при производстве ВВСТ</w:t>
            </w:r>
            <w:r>
              <w:rPr>
                <w:szCs w:val="28"/>
              </w:rPr>
              <w:t>.</w:t>
            </w:r>
          </w:p>
          <w:p w:rsidR="00877AD5" w:rsidRPr="00C74583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74583">
              <w:rPr>
                <w:szCs w:val="28"/>
              </w:rPr>
              <w:t>Проблематика внесения изменений в устаревшую конструкторскую документацию. Требования законодательства и некоторые оценки трудоемкости и стоимости подобных работ</w:t>
            </w:r>
            <w:r>
              <w:rPr>
                <w:szCs w:val="28"/>
              </w:rPr>
              <w:t>.</w:t>
            </w:r>
          </w:p>
          <w:p w:rsidR="00877AD5" w:rsidRDefault="00877AD5" w:rsidP="00877AD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proofErr w:type="spellStart"/>
            <w:r w:rsidRPr="00C74583">
              <w:rPr>
                <w:szCs w:val="28"/>
              </w:rPr>
              <w:t>Контрафакт</w:t>
            </w:r>
            <w:proofErr w:type="spellEnd"/>
            <w:r w:rsidRPr="00C74583">
              <w:rPr>
                <w:szCs w:val="28"/>
              </w:rPr>
              <w:t xml:space="preserve"> как одна из ключевых причин низкого качества. Актуальные предложения по законодательному пресечению поставок </w:t>
            </w:r>
            <w:proofErr w:type="spellStart"/>
            <w:r w:rsidRPr="00C74583">
              <w:rPr>
                <w:szCs w:val="28"/>
              </w:rPr>
              <w:t>контрафакта</w:t>
            </w:r>
            <w:proofErr w:type="spellEnd"/>
            <w:r w:rsidRPr="00C74583">
              <w:rPr>
                <w:szCs w:val="28"/>
              </w:rPr>
              <w:t xml:space="preserve"> на предприятия ОПК</w:t>
            </w:r>
            <w:r>
              <w:rPr>
                <w:szCs w:val="28"/>
              </w:rPr>
              <w:t>.</w:t>
            </w:r>
          </w:p>
          <w:p w:rsidR="00877AD5" w:rsidRDefault="00877AD5" w:rsidP="00877AD5">
            <w:pPr>
              <w:jc w:val="both"/>
              <w:rPr>
                <w:szCs w:val="28"/>
              </w:rPr>
            </w:pPr>
          </w:p>
          <w:p w:rsidR="00D52CB8" w:rsidRDefault="007A7F29" w:rsidP="00877AD5">
            <w:pPr>
              <w:jc w:val="both"/>
              <w:rPr>
                <w:szCs w:val="28"/>
              </w:rPr>
            </w:pPr>
            <w:r w:rsidRPr="00C74583">
              <w:rPr>
                <w:szCs w:val="28"/>
              </w:rPr>
              <w:t xml:space="preserve"> </w:t>
            </w:r>
          </w:p>
          <w:p w:rsidR="00877AD5" w:rsidRDefault="00877AD5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346A8C" w:rsidRDefault="00346A8C" w:rsidP="00877AD5">
            <w:pPr>
              <w:jc w:val="both"/>
              <w:rPr>
                <w:szCs w:val="28"/>
              </w:rPr>
            </w:pPr>
          </w:p>
          <w:p w:rsidR="00346A8C" w:rsidRDefault="00346A8C" w:rsidP="00877AD5">
            <w:pPr>
              <w:jc w:val="both"/>
              <w:rPr>
                <w:szCs w:val="28"/>
              </w:rPr>
            </w:pPr>
          </w:p>
          <w:p w:rsidR="00346A8C" w:rsidRDefault="00346A8C" w:rsidP="00877AD5">
            <w:pPr>
              <w:jc w:val="both"/>
              <w:rPr>
                <w:szCs w:val="28"/>
              </w:rPr>
            </w:pPr>
          </w:p>
          <w:p w:rsidR="00346A8C" w:rsidRDefault="00346A8C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877AD5" w:rsidRPr="00952D3D" w:rsidRDefault="00877AD5" w:rsidP="00346A8C">
            <w:pPr>
              <w:jc w:val="both"/>
              <w:rPr>
                <w:szCs w:val="28"/>
              </w:rPr>
            </w:pPr>
          </w:p>
        </w:tc>
      </w:tr>
      <w:tr w:rsidR="0085716A" w:rsidRPr="00C74583" w:rsidTr="00F61D6F">
        <w:trPr>
          <w:gridAfter w:val="2"/>
          <w:wAfter w:w="425" w:type="dxa"/>
        </w:trPr>
        <w:tc>
          <w:tcPr>
            <w:tcW w:w="1843" w:type="dxa"/>
          </w:tcPr>
          <w:p w:rsidR="0085716A" w:rsidRPr="00C74583" w:rsidRDefault="0085716A" w:rsidP="0085716A"/>
        </w:tc>
        <w:tc>
          <w:tcPr>
            <w:tcW w:w="7938" w:type="dxa"/>
            <w:gridSpan w:val="2"/>
          </w:tcPr>
          <w:p w:rsidR="002C77AB" w:rsidRPr="00C74583" w:rsidRDefault="002C77AB" w:rsidP="00F61D6F"/>
        </w:tc>
      </w:tr>
      <w:tr w:rsidR="0085716A" w:rsidRPr="00C74583" w:rsidTr="00AD7304">
        <w:trPr>
          <w:trHeight w:val="255"/>
        </w:trPr>
        <w:tc>
          <w:tcPr>
            <w:tcW w:w="1843" w:type="dxa"/>
          </w:tcPr>
          <w:p w:rsidR="000B1518" w:rsidRDefault="000B1518" w:rsidP="005F5B01">
            <w:pPr>
              <w:pStyle w:val="2"/>
              <w:rPr>
                <w:u w:val="none"/>
              </w:rPr>
            </w:pPr>
          </w:p>
          <w:p w:rsidR="0085716A" w:rsidRPr="00C74583" w:rsidRDefault="0085716A" w:rsidP="005F5B01">
            <w:pPr>
              <w:pStyle w:val="2"/>
              <w:rPr>
                <w:szCs w:val="28"/>
                <w:u w:val="none"/>
              </w:rPr>
            </w:pPr>
            <w:r w:rsidRPr="00C74583">
              <w:rPr>
                <w:u w:val="none"/>
              </w:rPr>
              <w:t xml:space="preserve">Секция </w:t>
            </w:r>
            <w:r w:rsidR="00B765F5" w:rsidRPr="00C74583">
              <w:rPr>
                <w:u w:val="none"/>
              </w:rPr>
              <w:t>3</w:t>
            </w:r>
          </w:p>
        </w:tc>
        <w:tc>
          <w:tcPr>
            <w:tcW w:w="8363" w:type="dxa"/>
            <w:gridSpan w:val="4"/>
          </w:tcPr>
          <w:p w:rsidR="0085716A" w:rsidRPr="00C74583" w:rsidRDefault="0085716A" w:rsidP="0085716A"/>
        </w:tc>
      </w:tr>
      <w:tr w:rsidR="0085716A" w:rsidRPr="00C74583" w:rsidTr="00AD7304">
        <w:tc>
          <w:tcPr>
            <w:tcW w:w="1843" w:type="dxa"/>
          </w:tcPr>
          <w:p w:rsidR="0085716A" w:rsidRPr="00C74583" w:rsidRDefault="0085716A" w:rsidP="0085716A">
            <w:r w:rsidRPr="00C74583">
              <w:t>Тема:</w:t>
            </w:r>
          </w:p>
        </w:tc>
        <w:tc>
          <w:tcPr>
            <w:tcW w:w="8363" w:type="dxa"/>
            <w:gridSpan w:val="4"/>
          </w:tcPr>
          <w:p w:rsidR="0085716A" w:rsidRPr="00C74583" w:rsidRDefault="005A6DC4" w:rsidP="00D919F2">
            <w:pPr>
              <w:rPr>
                <w:b/>
              </w:rPr>
            </w:pPr>
            <w:r w:rsidRPr="005A6DC4">
              <w:rPr>
                <w:b/>
              </w:rPr>
              <w:t xml:space="preserve">Лучшие российские практики управления качеством с учетом </w:t>
            </w:r>
            <w:r w:rsidR="001F1548">
              <w:rPr>
                <w:b/>
              </w:rPr>
              <w:t>передового</w:t>
            </w:r>
            <w:r w:rsidRPr="005A6DC4">
              <w:rPr>
                <w:b/>
              </w:rPr>
              <w:t xml:space="preserve"> опыта</w:t>
            </w:r>
            <w:r w:rsidR="008F660A">
              <w:rPr>
                <w:b/>
              </w:rPr>
              <w:t xml:space="preserve"> и требований диверсификации</w:t>
            </w:r>
          </w:p>
        </w:tc>
      </w:tr>
      <w:tr w:rsidR="00AD7304" w:rsidRPr="00C74583" w:rsidTr="00AD7304">
        <w:tc>
          <w:tcPr>
            <w:tcW w:w="1843" w:type="dxa"/>
          </w:tcPr>
          <w:p w:rsidR="00AD7304" w:rsidRPr="00C74583" w:rsidRDefault="00AD7304" w:rsidP="00AD7304">
            <w:r w:rsidRPr="00C74583">
              <w:t>Модератор:</w:t>
            </w:r>
          </w:p>
        </w:tc>
        <w:tc>
          <w:tcPr>
            <w:tcW w:w="8363" w:type="dxa"/>
            <w:gridSpan w:val="4"/>
          </w:tcPr>
          <w:p w:rsidR="00AD7304" w:rsidRPr="00C74583" w:rsidRDefault="00AD7304" w:rsidP="00F65F76">
            <w:pPr>
              <w:pStyle w:val="2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Гладких</w:t>
            </w:r>
            <w:proofErr w:type="gramEnd"/>
            <w:r>
              <w:rPr>
                <w:b w:val="0"/>
                <w:szCs w:val="28"/>
              </w:rPr>
              <w:t xml:space="preserve"> Николай Николаевич</w:t>
            </w:r>
            <w:r w:rsidR="00F65F76">
              <w:rPr>
                <w:b w:val="0"/>
                <w:szCs w:val="28"/>
              </w:rPr>
              <w:t xml:space="preserve">, </w:t>
            </w:r>
            <w:r w:rsidR="00F65F76" w:rsidRPr="00F65F76">
              <w:rPr>
                <w:b w:val="0"/>
                <w:bCs w:val="0"/>
                <w:szCs w:val="28"/>
              </w:rPr>
              <w:t>заместитель генерального директора по качеству, ПАО «Магнитогорский металлургический комбинат»</w:t>
            </w:r>
          </w:p>
        </w:tc>
      </w:tr>
      <w:tr w:rsidR="00AD7304" w:rsidRPr="00C74583" w:rsidTr="00AD7304">
        <w:tc>
          <w:tcPr>
            <w:tcW w:w="1843" w:type="dxa"/>
          </w:tcPr>
          <w:p w:rsidR="00AD7304" w:rsidRDefault="00AD7304" w:rsidP="00AD7304">
            <w:r w:rsidRPr="00C74583">
              <w:t>Место проведения</w:t>
            </w:r>
            <w:r>
              <w:t>:</w:t>
            </w:r>
          </w:p>
          <w:p w:rsidR="00AD7304" w:rsidRPr="00C74583" w:rsidRDefault="00AD7304" w:rsidP="00AD7304">
            <w:r w:rsidRPr="00C74583">
              <w:t>Время проведения:</w:t>
            </w:r>
          </w:p>
        </w:tc>
        <w:tc>
          <w:tcPr>
            <w:tcW w:w="8363" w:type="dxa"/>
            <w:gridSpan w:val="4"/>
          </w:tcPr>
          <w:p w:rsidR="00AD7304" w:rsidRDefault="00AD7304" w:rsidP="00AD7304"/>
          <w:p w:rsidR="00AD7304" w:rsidRDefault="00AD7304" w:rsidP="00AD7304"/>
          <w:p w:rsidR="00AD7304" w:rsidRPr="00C74583" w:rsidRDefault="004D6E5D" w:rsidP="00AD7304">
            <w:pPr>
              <w:pStyle w:val="20"/>
              <w:rPr>
                <w:b w:val="0"/>
              </w:rPr>
            </w:pPr>
            <w:r>
              <w:rPr>
                <w:b w:val="0"/>
              </w:rPr>
              <w:t>1</w:t>
            </w:r>
            <w:r w:rsidR="00AD7304">
              <w:rPr>
                <w:b w:val="0"/>
              </w:rPr>
              <w:t xml:space="preserve">5 </w:t>
            </w:r>
            <w:r>
              <w:rPr>
                <w:b w:val="0"/>
              </w:rPr>
              <w:t>июня</w:t>
            </w:r>
            <w:r w:rsidR="00D95538">
              <w:rPr>
                <w:b w:val="0"/>
              </w:rPr>
              <w:t xml:space="preserve"> 15</w:t>
            </w:r>
            <w:r w:rsidR="00AD7304" w:rsidRPr="00C74583">
              <w:rPr>
                <w:b w:val="0"/>
              </w:rPr>
              <w:t>.</w:t>
            </w:r>
            <w:r w:rsidR="00AD7304">
              <w:rPr>
                <w:b w:val="0"/>
              </w:rPr>
              <w:t>0</w:t>
            </w:r>
            <w:r w:rsidR="00D95538">
              <w:rPr>
                <w:b w:val="0"/>
              </w:rPr>
              <w:t>0–19</w:t>
            </w:r>
            <w:r w:rsidR="00AD7304" w:rsidRPr="00C74583">
              <w:rPr>
                <w:b w:val="0"/>
              </w:rPr>
              <w:t>.</w:t>
            </w:r>
            <w:r w:rsidR="00AD7304">
              <w:rPr>
                <w:b w:val="0"/>
              </w:rPr>
              <w:t>3</w:t>
            </w:r>
            <w:r w:rsidR="00AD7304" w:rsidRPr="00C74583">
              <w:rPr>
                <w:b w:val="0"/>
              </w:rPr>
              <w:t>0</w:t>
            </w:r>
          </w:p>
        </w:tc>
      </w:tr>
      <w:tr w:rsidR="00AD7304" w:rsidRPr="00C74583" w:rsidTr="00F61D6F">
        <w:trPr>
          <w:cantSplit/>
        </w:trPr>
        <w:tc>
          <w:tcPr>
            <w:tcW w:w="10206" w:type="dxa"/>
            <w:gridSpan w:val="5"/>
          </w:tcPr>
          <w:p w:rsidR="00AD7304" w:rsidRPr="00C74583" w:rsidRDefault="00AD7304" w:rsidP="00AD7304"/>
        </w:tc>
      </w:tr>
      <w:tr w:rsidR="00AD7304" w:rsidRPr="00C74583" w:rsidTr="00AD7304">
        <w:trPr>
          <w:gridAfter w:val="2"/>
          <w:wAfter w:w="425" w:type="dxa"/>
        </w:trPr>
        <w:tc>
          <w:tcPr>
            <w:tcW w:w="1843" w:type="dxa"/>
          </w:tcPr>
          <w:p w:rsidR="00AD7304" w:rsidRPr="00C74583" w:rsidRDefault="00AD7304" w:rsidP="00AD7304">
            <w:r w:rsidRPr="005A6DC4">
              <w:t>Вопросы для обсуждения:</w:t>
            </w:r>
          </w:p>
        </w:tc>
        <w:tc>
          <w:tcPr>
            <w:tcW w:w="7938" w:type="dxa"/>
            <w:gridSpan w:val="2"/>
          </w:tcPr>
          <w:p w:rsidR="00AD7304" w:rsidRPr="005A6DC4" w:rsidRDefault="00AD7304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Системы решения проблем по качеству (информационные системы – 8D; 1х1; 5Why; 6-panel и др.), позволяющие организовать</w:t>
            </w:r>
            <w:r w:rsidR="002213CE">
              <w:rPr>
                <w:szCs w:val="28"/>
              </w:rPr>
              <w:t>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поиск коренных причин возникновения проблем с качеством продукции</w:t>
            </w:r>
            <w:r w:rsidR="002213CE">
              <w:rPr>
                <w:szCs w:val="28"/>
              </w:rPr>
              <w:t>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оперативное реагирование производственных процессов на возникающие проблемы</w:t>
            </w:r>
            <w:r w:rsidR="002213CE">
              <w:rPr>
                <w:szCs w:val="28"/>
              </w:rPr>
              <w:t>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разработку корректирующих и сдерживающих действий, направленных на первопричины возникших проблем</w:t>
            </w:r>
            <w:r w:rsidR="002213CE">
              <w:rPr>
                <w:szCs w:val="28"/>
              </w:rPr>
              <w:t>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оценку результативности разрабатываемых корректирующих и сдерживающих действий.</w:t>
            </w:r>
          </w:p>
          <w:p w:rsidR="00AD7304" w:rsidRPr="005A6DC4" w:rsidRDefault="00AD7304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5A6DC4">
              <w:rPr>
                <w:szCs w:val="28"/>
              </w:rPr>
              <w:t xml:space="preserve">Современные практики по управлению качеством цепочки поставок (работа с </w:t>
            </w:r>
            <w:r>
              <w:rPr>
                <w:szCs w:val="28"/>
              </w:rPr>
              <w:t>п</w:t>
            </w:r>
            <w:r w:rsidRPr="005A6DC4">
              <w:rPr>
                <w:szCs w:val="28"/>
              </w:rPr>
              <w:t>оставщиком – SQA; STA и др.), позволяющие повышать качество конечной продукции за счет улучшения работы поставщиков и включающие: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определение четких требований к системе менеджмента качества поставщика и поставляемой продукции/услуге (определение требований к поставщику в договорах/контрактах и руководстве для поставщика)</w:t>
            </w:r>
            <w:r w:rsidR="00713565">
              <w:rPr>
                <w:szCs w:val="28"/>
              </w:rPr>
              <w:t>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организация проверки системы менеджмента качества поставщика (</w:t>
            </w:r>
            <w:proofErr w:type="spellStart"/>
            <w:r w:rsidRPr="005A6DC4">
              <w:rPr>
                <w:szCs w:val="28"/>
              </w:rPr>
              <w:t>очно</w:t>
            </w:r>
            <w:proofErr w:type="spellEnd"/>
            <w:r w:rsidRPr="005A6DC4">
              <w:rPr>
                <w:szCs w:val="28"/>
              </w:rPr>
              <w:t xml:space="preserve"> либо дистанционно)</w:t>
            </w:r>
            <w:r w:rsidR="00713565">
              <w:rPr>
                <w:szCs w:val="28"/>
              </w:rPr>
              <w:t>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входной контроль поставляемой продукции</w:t>
            </w:r>
            <w:r w:rsidR="00713565">
              <w:rPr>
                <w:szCs w:val="28"/>
              </w:rPr>
              <w:t>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периодическая оценка поставщика по критериям, затрагивающим качество, сервис, сроки выполнения обязательств и др.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инициация развития поставщика до необходимого уровня</w:t>
            </w:r>
            <w:r w:rsidR="00713565">
              <w:rPr>
                <w:szCs w:val="28"/>
              </w:rPr>
              <w:t>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lastRenderedPageBreak/>
              <w:t>техническое содействие поставщикам.</w:t>
            </w:r>
          </w:p>
          <w:p w:rsidR="00AD7304" w:rsidRPr="005A6DC4" w:rsidRDefault="00AD7304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proofErr w:type="spellStart"/>
            <w:r w:rsidRPr="005A6DC4">
              <w:rPr>
                <w:szCs w:val="28"/>
              </w:rPr>
              <w:t>Прототипирование</w:t>
            </w:r>
            <w:proofErr w:type="spellEnd"/>
            <w:r w:rsidRPr="005A6DC4">
              <w:rPr>
                <w:szCs w:val="28"/>
              </w:rPr>
              <w:t xml:space="preserve"> новых видов продукции (ПНВ) (цифровой двойник; мелкие «пробные» партии), позволяющее вовремя обнаружить недостатки и внести необходимые изменения в изделие, чтобы избежать дополнительных расходов на доработку уже серийной продукции. Сокращение сроков разработки с гарантированным качеством с первого раза.</w:t>
            </w:r>
          </w:p>
          <w:p w:rsidR="00AD7304" w:rsidRPr="005A6DC4" w:rsidRDefault="00AD7304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proofErr w:type="gramStart"/>
            <w:r w:rsidRPr="005A6DC4">
              <w:rPr>
                <w:szCs w:val="28"/>
              </w:rPr>
              <w:t xml:space="preserve">Системы </w:t>
            </w:r>
            <w:proofErr w:type="spellStart"/>
            <w:r w:rsidRPr="005A6DC4">
              <w:rPr>
                <w:szCs w:val="28"/>
              </w:rPr>
              <w:t>автоаттестации</w:t>
            </w:r>
            <w:proofErr w:type="spellEnd"/>
            <w:r w:rsidRPr="005A6DC4">
              <w:rPr>
                <w:szCs w:val="28"/>
              </w:rPr>
              <w:t xml:space="preserve"> продукции, направленные на приближение к гарантированному качеству для Потребителя (Примеры:</w:t>
            </w:r>
            <w:proofErr w:type="gramEnd"/>
            <w:r w:rsidRPr="005A6DC4">
              <w:rPr>
                <w:szCs w:val="28"/>
              </w:rPr>
              <w:t xml:space="preserve"> </w:t>
            </w:r>
            <w:proofErr w:type="spellStart"/>
            <w:proofErr w:type="gramStart"/>
            <w:r w:rsidRPr="005A6DC4">
              <w:rPr>
                <w:szCs w:val="28"/>
              </w:rPr>
              <w:t>Sherlock</w:t>
            </w:r>
            <w:proofErr w:type="spellEnd"/>
            <w:r w:rsidRPr="005A6DC4">
              <w:rPr>
                <w:szCs w:val="28"/>
              </w:rPr>
              <w:t xml:space="preserve">; </w:t>
            </w:r>
            <w:proofErr w:type="spellStart"/>
            <w:r w:rsidRPr="005A6DC4">
              <w:rPr>
                <w:szCs w:val="28"/>
              </w:rPr>
              <w:t>Parsytec</w:t>
            </w:r>
            <w:proofErr w:type="spellEnd"/>
            <w:r w:rsidRPr="005A6DC4">
              <w:rPr>
                <w:szCs w:val="28"/>
              </w:rPr>
              <w:t xml:space="preserve"> и др.), позволяющие в режиме реального времени контролировать поверхность продукции, выявляя и определяя вид и степень критичность дефектов за счет постоянно обновляемой электронной базы данных всех возможных дефектов поверхности.</w:t>
            </w:r>
            <w:proofErr w:type="gramEnd"/>
          </w:p>
          <w:p w:rsidR="00AD7304" w:rsidRPr="005A6DC4" w:rsidRDefault="00AD7304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Передовые методики в перспективном планировании продукции (APQP; FMEA; RFMEA; собственные процедуры), охватывающие: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 xml:space="preserve">проектирование и разработку </w:t>
            </w:r>
            <w:proofErr w:type="spellStart"/>
            <w:r w:rsidRPr="005A6DC4">
              <w:rPr>
                <w:szCs w:val="28"/>
              </w:rPr>
              <w:t>продукци</w:t>
            </w:r>
            <w:proofErr w:type="spellEnd"/>
            <w:r w:rsidR="002213CE">
              <w:rPr>
                <w:szCs w:val="28"/>
              </w:rPr>
              <w:t>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проектирование и разработку процесса</w:t>
            </w:r>
            <w:r w:rsidR="002213CE">
              <w:rPr>
                <w:szCs w:val="28"/>
              </w:rPr>
              <w:t>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анализ требований потребителя и анализ информации от потребителя, связанной с эксплуатацией изделия</w:t>
            </w:r>
            <w:r w:rsidR="002213CE">
              <w:rPr>
                <w:szCs w:val="28"/>
              </w:rPr>
              <w:t>.</w:t>
            </w:r>
          </w:p>
          <w:p w:rsidR="00AD7304" w:rsidRPr="005A6DC4" w:rsidRDefault="00AD7304" w:rsidP="00AD7304">
            <w:pPr>
              <w:numPr>
                <w:ilvl w:val="1"/>
                <w:numId w:val="10"/>
              </w:numPr>
              <w:ind w:left="744"/>
              <w:jc w:val="both"/>
              <w:rPr>
                <w:szCs w:val="28"/>
              </w:rPr>
            </w:pPr>
            <w:r w:rsidRPr="005A6DC4">
              <w:rPr>
                <w:szCs w:val="28"/>
              </w:rPr>
              <w:t xml:space="preserve">анализ и выявление наиболее критических этапов производственных процессов за счет определения рисков образования и не выявления потенциальных дефектов. </w:t>
            </w:r>
          </w:p>
          <w:p w:rsidR="00AD7304" w:rsidRPr="005A6DC4" w:rsidRDefault="00AD7304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proofErr w:type="gramStart"/>
            <w:r w:rsidRPr="005A6DC4">
              <w:rPr>
                <w:szCs w:val="28"/>
              </w:rPr>
              <w:t>Вовлеченность персонала как важный инструмент повышения конкурентоспособности организации (</w:t>
            </w:r>
            <w:proofErr w:type="spellStart"/>
            <w:r w:rsidRPr="005A6DC4">
              <w:rPr>
                <w:szCs w:val="28"/>
              </w:rPr>
              <w:t>Кайдзен</w:t>
            </w:r>
            <w:proofErr w:type="spellEnd"/>
            <w:r w:rsidRPr="005A6DC4">
              <w:rPr>
                <w:szCs w:val="28"/>
              </w:rPr>
              <w:t xml:space="preserve">; </w:t>
            </w:r>
            <w:proofErr w:type="spellStart"/>
            <w:r w:rsidRPr="005A6DC4">
              <w:rPr>
                <w:szCs w:val="28"/>
              </w:rPr>
              <w:t>Agile</w:t>
            </w:r>
            <w:proofErr w:type="spellEnd"/>
            <w:r w:rsidRPr="005A6DC4">
              <w:rPr>
                <w:szCs w:val="28"/>
              </w:rPr>
              <w:t>; др. виды мотивации) за счет создания: командной работы; персональной дисциплины; высокого морального духа; кружков качества; поступающих предложений по улучшению.</w:t>
            </w:r>
            <w:proofErr w:type="gramEnd"/>
            <w:r w:rsidRPr="005A6DC4">
              <w:rPr>
                <w:szCs w:val="28"/>
              </w:rPr>
              <w:t xml:space="preserve"> Большое количество малых, незначительных улучшений от большого числа работников организации приводит к существенному улучшению качества выпускаемой продукции/оказываемой услуги.</w:t>
            </w:r>
          </w:p>
          <w:p w:rsidR="00AD7304" w:rsidRPr="005A6DC4" w:rsidRDefault="00AD7304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5A6DC4">
              <w:rPr>
                <w:szCs w:val="28"/>
              </w:rPr>
              <w:t xml:space="preserve">Современные практики, направленные на предупреждение разного рода несоответствий на ранних этапах жизненного цикла (PQA - </w:t>
            </w:r>
            <w:proofErr w:type="spellStart"/>
            <w:r w:rsidRPr="005A6DC4">
              <w:rPr>
                <w:szCs w:val="28"/>
              </w:rPr>
              <w:t>Product</w:t>
            </w:r>
            <w:proofErr w:type="spellEnd"/>
            <w:r w:rsidRPr="005A6DC4">
              <w:rPr>
                <w:szCs w:val="28"/>
              </w:rPr>
              <w:t xml:space="preserve"> </w:t>
            </w:r>
            <w:proofErr w:type="spellStart"/>
            <w:r w:rsidRPr="005A6DC4">
              <w:rPr>
                <w:szCs w:val="28"/>
              </w:rPr>
              <w:t>Quality</w:t>
            </w:r>
            <w:proofErr w:type="spellEnd"/>
            <w:r w:rsidRPr="005A6DC4">
              <w:rPr>
                <w:szCs w:val="28"/>
              </w:rPr>
              <w:t xml:space="preserve"> </w:t>
            </w:r>
            <w:proofErr w:type="spellStart"/>
            <w:r w:rsidRPr="005A6DC4">
              <w:rPr>
                <w:szCs w:val="28"/>
              </w:rPr>
              <w:t>Audit</w:t>
            </w:r>
            <w:proofErr w:type="spellEnd"/>
            <w:r w:rsidRPr="005A6DC4">
              <w:rPr>
                <w:szCs w:val="28"/>
              </w:rPr>
              <w:t xml:space="preserve"> и др.).</w:t>
            </w:r>
          </w:p>
          <w:p w:rsidR="00AD7304" w:rsidRPr="005A6DC4" w:rsidRDefault="00AD7304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5A6DC4">
              <w:rPr>
                <w:szCs w:val="28"/>
              </w:rPr>
              <w:t xml:space="preserve">Современная сервисная поддержка, как важный и неотъемлемый элемент передового предприятия </w:t>
            </w:r>
            <w:r w:rsidRPr="005A6DC4">
              <w:rPr>
                <w:szCs w:val="28"/>
              </w:rPr>
              <w:lastRenderedPageBreak/>
              <w:t>(</w:t>
            </w:r>
            <w:proofErr w:type="spellStart"/>
            <w:r w:rsidRPr="005A6DC4">
              <w:rPr>
                <w:szCs w:val="28"/>
              </w:rPr>
              <w:t>клиентоориентированность</w:t>
            </w:r>
            <w:proofErr w:type="spellEnd"/>
            <w:r w:rsidRPr="005A6DC4">
              <w:rPr>
                <w:szCs w:val="28"/>
              </w:rPr>
              <w:t>)</w:t>
            </w:r>
            <w:r w:rsidR="008F660A">
              <w:rPr>
                <w:szCs w:val="28"/>
              </w:rPr>
              <w:t>, в условиях диверсификации</w:t>
            </w:r>
            <w:r w:rsidRPr="005A6DC4">
              <w:rPr>
                <w:szCs w:val="28"/>
              </w:rPr>
              <w:t>. Организация в рамках компании подразделений ответственных за техническую (сервисную) поддержку клиентов, повышающую общую удовлетворенность клиента.</w:t>
            </w:r>
          </w:p>
          <w:p w:rsidR="00AD7304" w:rsidRPr="005A6DC4" w:rsidRDefault="00AD7304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Новые (передовые) показатели качества работы предприятия в условиях глобальных вызовов</w:t>
            </w:r>
            <w:r w:rsidR="00401BA7">
              <w:rPr>
                <w:szCs w:val="28"/>
              </w:rPr>
              <w:t xml:space="preserve"> и диверсификации</w:t>
            </w:r>
            <w:r w:rsidRPr="005A6DC4">
              <w:rPr>
                <w:szCs w:val="28"/>
              </w:rPr>
              <w:t xml:space="preserve"> (KPI; визуализация; автоматическая оценка; информационные системы расчета KPI и др.). Разработка и внедрение систем контроля технологической дисциплины с возможностью </w:t>
            </w:r>
            <w:proofErr w:type="gramStart"/>
            <w:r w:rsidRPr="005A6DC4">
              <w:rPr>
                <w:szCs w:val="28"/>
              </w:rPr>
              <w:t>нахождения момента возникновения причины получения несоответствующей продукции / признанных</w:t>
            </w:r>
            <w:proofErr w:type="gramEnd"/>
            <w:r w:rsidRPr="005A6DC4">
              <w:rPr>
                <w:szCs w:val="28"/>
              </w:rPr>
              <w:t xml:space="preserve"> претензий (момента нарушения технологического параметра) и определения работника, допустившего нарушение (с дальнейшей оценкой KPI по каждому работнику).</w:t>
            </w:r>
          </w:p>
          <w:p w:rsidR="00AD7304" w:rsidRDefault="00AD7304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5A6DC4">
              <w:rPr>
                <w:szCs w:val="28"/>
              </w:rPr>
              <w:t>Собственные процедуры, стандарты, практики в СМК (аудиты внутренние; аудиты готовой продукции; электронные сертификаты и др.).</w:t>
            </w:r>
          </w:p>
          <w:p w:rsidR="00401BA7" w:rsidRDefault="00401BA7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Ключевые вопросы в области управления качеством, стоящие перед предприятиями ОПК, выходящими на гражданские рынки. </w:t>
            </w:r>
          </w:p>
          <w:p w:rsidR="000A276A" w:rsidRDefault="000A276A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Особенности работы с гражданскими заказчиками и партнерами в вопросах качества продукции и гарантированного обслуживания. Структурные, организационные и психологические аспекты.</w:t>
            </w:r>
          </w:p>
          <w:p w:rsidR="00401BA7" w:rsidRPr="005A6DC4" w:rsidRDefault="00401BA7" w:rsidP="00AD7304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Примеры лучших российских практик управления качеством гражданской продукции, выпускаемой предприятиями ОПК.</w:t>
            </w:r>
          </w:p>
          <w:p w:rsidR="00AD7304" w:rsidRPr="00C74583" w:rsidRDefault="00AD7304" w:rsidP="00AD7304">
            <w:pPr>
              <w:ind w:left="360"/>
              <w:jc w:val="both"/>
              <w:rPr>
                <w:szCs w:val="28"/>
              </w:rPr>
            </w:pPr>
          </w:p>
        </w:tc>
      </w:tr>
      <w:tr w:rsidR="00AD7304" w:rsidRPr="00C74583" w:rsidTr="00F61D6F">
        <w:trPr>
          <w:gridAfter w:val="2"/>
          <w:wAfter w:w="425" w:type="dxa"/>
        </w:trPr>
        <w:tc>
          <w:tcPr>
            <w:tcW w:w="9781" w:type="dxa"/>
            <w:gridSpan w:val="3"/>
          </w:tcPr>
          <w:p w:rsidR="00AD7304" w:rsidRPr="00C74583" w:rsidRDefault="00AD7304" w:rsidP="00AD7304"/>
        </w:tc>
      </w:tr>
    </w:tbl>
    <w:p w:rsidR="003435F6" w:rsidRDefault="008B2327" w:rsidP="00EA6506">
      <w:pPr>
        <w:rPr>
          <w:szCs w:val="28"/>
        </w:rPr>
      </w:pPr>
      <w:r w:rsidRPr="00C74583">
        <w:rPr>
          <w:szCs w:val="28"/>
        </w:rPr>
        <w:t xml:space="preserve"> </w:t>
      </w:r>
      <w:r w:rsidR="00FC7FB3">
        <w:rPr>
          <w:szCs w:val="28"/>
        </w:rPr>
        <w:t xml:space="preserve">  </w:t>
      </w:r>
    </w:p>
    <w:p w:rsidR="00FC7FB3" w:rsidRDefault="00FC7FB3" w:rsidP="00EA6506">
      <w:pPr>
        <w:rPr>
          <w:szCs w:val="28"/>
        </w:rPr>
      </w:pPr>
    </w:p>
    <w:p w:rsidR="00A40BCB" w:rsidRDefault="00A40BCB" w:rsidP="00EA6506">
      <w:pPr>
        <w:rPr>
          <w:szCs w:val="28"/>
        </w:rPr>
      </w:pPr>
    </w:p>
    <w:p w:rsidR="00713565" w:rsidRDefault="00713565" w:rsidP="00EA6506">
      <w:pPr>
        <w:rPr>
          <w:szCs w:val="28"/>
        </w:rPr>
      </w:pPr>
    </w:p>
    <w:p w:rsidR="000A276A" w:rsidRDefault="000A276A" w:rsidP="00EA6506">
      <w:pPr>
        <w:rPr>
          <w:szCs w:val="28"/>
        </w:rPr>
      </w:pPr>
    </w:p>
    <w:p w:rsidR="000A276A" w:rsidRDefault="000A276A" w:rsidP="00EA6506">
      <w:pPr>
        <w:rPr>
          <w:szCs w:val="28"/>
        </w:rPr>
      </w:pPr>
    </w:p>
    <w:p w:rsidR="00346A8C" w:rsidRDefault="00346A8C" w:rsidP="00EA6506">
      <w:pPr>
        <w:rPr>
          <w:szCs w:val="28"/>
        </w:rPr>
      </w:pPr>
    </w:p>
    <w:p w:rsidR="00346A8C" w:rsidRDefault="00346A8C" w:rsidP="00EA6506">
      <w:pPr>
        <w:rPr>
          <w:szCs w:val="28"/>
        </w:rPr>
      </w:pPr>
    </w:p>
    <w:p w:rsidR="00346A8C" w:rsidRDefault="00346A8C" w:rsidP="00EA6506">
      <w:pPr>
        <w:rPr>
          <w:szCs w:val="28"/>
        </w:rPr>
      </w:pPr>
    </w:p>
    <w:p w:rsidR="00346A8C" w:rsidRDefault="00346A8C" w:rsidP="00EA6506">
      <w:pPr>
        <w:rPr>
          <w:szCs w:val="28"/>
        </w:rPr>
      </w:pPr>
    </w:p>
    <w:p w:rsidR="00346A8C" w:rsidRDefault="00346A8C" w:rsidP="00EA6506">
      <w:pPr>
        <w:rPr>
          <w:szCs w:val="28"/>
        </w:rPr>
      </w:pPr>
    </w:p>
    <w:p w:rsidR="00346A8C" w:rsidRDefault="00346A8C" w:rsidP="00EA6506">
      <w:pPr>
        <w:rPr>
          <w:szCs w:val="28"/>
        </w:rPr>
      </w:pPr>
    </w:p>
    <w:p w:rsidR="000A276A" w:rsidRDefault="000A276A" w:rsidP="00EA6506">
      <w:pPr>
        <w:rPr>
          <w:szCs w:val="28"/>
        </w:rPr>
      </w:pPr>
    </w:p>
    <w:tbl>
      <w:tblPr>
        <w:tblW w:w="9983" w:type="dxa"/>
        <w:tblInd w:w="108" w:type="dxa"/>
        <w:tblLayout w:type="fixed"/>
        <w:tblLook w:val="0000"/>
      </w:tblPr>
      <w:tblGrid>
        <w:gridCol w:w="1984"/>
        <w:gridCol w:w="63"/>
        <w:gridCol w:w="7872"/>
        <w:gridCol w:w="64"/>
      </w:tblGrid>
      <w:tr w:rsidR="00952D3D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5C2C28" w:rsidRPr="00C74583" w:rsidRDefault="005C2C28" w:rsidP="00EB3E88">
            <w:pPr>
              <w:rPr>
                <w:b/>
              </w:rPr>
            </w:pPr>
            <w:r>
              <w:rPr>
                <w:b/>
              </w:rPr>
              <w:t>Секция 4</w:t>
            </w:r>
          </w:p>
        </w:tc>
        <w:tc>
          <w:tcPr>
            <w:tcW w:w="7935" w:type="dxa"/>
            <w:gridSpan w:val="2"/>
          </w:tcPr>
          <w:p w:rsidR="005C2C28" w:rsidRPr="00C74583" w:rsidRDefault="005C2C28" w:rsidP="00EB3E88">
            <w:pPr>
              <w:rPr>
                <w:b/>
                <w:bCs/>
              </w:rPr>
            </w:pPr>
          </w:p>
        </w:tc>
      </w:tr>
      <w:tr w:rsidR="00952D3D" w:rsidRPr="00C74583" w:rsidTr="00086571">
        <w:tc>
          <w:tcPr>
            <w:tcW w:w="1984" w:type="dxa"/>
          </w:tcPr>
          <w:p w:rsidR="005C2C28" w:rsidRPr="00C74583" w:rsidRDefault="005C2C28" w:rsidP="00EB3E88">
            <w:r w:rsidRPr="00C74583">
              <w:t>Тема:</w:t>
            </w:r>
          </w:p>
        </w:tc>
        <w:tc>
          <w:tcPr>
            <w:tcW w:w="7999" w:type="dxa"/>
            <w:gridSpan w:val="3"/>
          </w:tcPr>
          <w:p w:rsidR="005C2C28" w:rsidRPr="00C74583" w:rsidRDefault="00182C38" w:rsidP="00625DEF">
            <w:pPr>
              <w:ind w:firstLine="32"/>
              <w:rPr>
                <w:b/>
              </w:rPr>
            </w:pPr>
            <w:r w:rsidRPr="00182C38">
              <w:rPr>
                <w:b/>
              </w:rPr>
              <w:t xml:space="preserve">Обеспечение качества в условиях цифровой трансформации </w:t>
            </w:r>
          </w:p>
        </w:tc>
      </w:tr>
      <w:tr w:rsidR="00952D3D" w:rsidRPr="00C74583" w:rsidTr="00086571">
        <w:trPr>
          <w:gridAfter w:val="1"/>
          <w:wAfter w:w="64" w:type="dxa"/>
          <w:cantSplit/>
        </w:trPr>
        <w:tc>
          <w:tcPr>
            <w:tcW w:w="2047" w:type="dxa"/>
            <w:gridSpan w:val="2"/>
          </w:tcPr>
          <w:p w:rsidR="005C2C28" w:rsidRPr="00C74583" w:rsidRDefault="005C2C28" w:rsidP="00625DEF">
            <w:pPr>
              <w:ind w:firstLine="32"/>
            </w:pPr>
            <w:r w:rsidRPr="00C74583">
              <w:t>Модератор:</w:t>
            </w:r>
          </w:p>
        </w:tc>
        <w:tc>
          <w:tcPr>
            <w:tcW w:w="7872" w:type="dxa"/>
          </w:tcPr>
          <w:p w:rsidR="005C2C28" w:rsidRPr="005C2C28" w:rsidRDefault="00FC7FB3" w:rsidP="00625DEF">
            <w:pPr>
              <w:ind w:firstLine="32"/>
              <w:rPr>
                <w:szCs w:val="28"/>
              </w:rPr>
            </w:pPr>
            <w:proofErr w:type="spellStart"/>
            <w:r>
              <w:rPr>
                <w:szCs w:val="28"/>
              </w:rPr>
              <w:t>Летчфорд</w:t>
            </w:r>
            <w:proofErr w:type="spellEnd"/>
            <w:r>
              <w:rPr>
                <w:szCs w:val="28"/>
              </w:rPr>
              <w:t xml:space="preserve"> Леонид Николаевич</w:t>
            </w:r>
            <w:r w:rsidR="009B37E6">
              <w:rPr>
                <w:szCs w:val="28"/>
              </w:rPr>
              <w:t xml:space="preserve">, начальник управления качеством, </w:t>
            </w:r>
            <w:r>
              <w:rPr>
                <w:szCs w:val="28"/>
              </w:rPr>
              <w:t xml:space="preserve"> ГК « </w:t>
            </w:r>
            <w:proofErr w:type="spellStart"/>
            <w:r>
              <w:rPr>
                <w:szCs w:val="28"/>
              </w:rPr>
              <w:t>Росатом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952D3D" w:rsidRPr="00C74583" w:rsidTr="00086571">
        <w:trPr>
          <w:gridAfter w:val="1"/>
          <w:wAfter w:w="64" w:type="dxa"/>
          <w:cantSplit/>
        </w:trPr>
        <w:tc>
          <w:tcPr>
            <w:tcW w:w="2047" w:type="dxa"/>
            <w:gridSpan w:val="2"/>
          </w:tcPr>
          <w:p w:rsidR="005C2C28" w:rsidRPr="00C74583" w:rsidRDefault="005C2C28" w:rsidP="00625DEF">
            <w:pPr>
              <w:ind w:firstLine="32"/>
            </w:pPr>
            <w:r w:rsidRPr="00C74583">
              <w:t>Место проведения:</w:t>
            </w:r>
          </w:p>
        </w:tc>
        <w:tc>
          <w:tcPr>
            <w:tcW w:w="7872" w:type="dxa"/>
          </w:tcPr>
          <w:p w:rsidR="005C2C28" w:rsidRPr="00C74583" w:rsidRDefault="005C2C28" w:rsidP="00B14ECE"/>
        </w:tc>
      </w:tr>
      <w:tr w:rsidR="00952D3D" w:rsidRPr="00C74583" w:rsidTr="00086571">
        <w:trPr>
          <w:gridAfter w:val="1"/>
          <w:wAfter w:w="64" w:type="dxa"/>
          <w:cantSplit/>
        </w:trPr>
        <w:tc>
          <w:tcPr>
            <w:tcW w:w="2047" w:type="dxa"/>
            <w:gridSpan w:val="2"/>
          </w:tcPr>
          <w:p w:rsidR="005C2C28" w:rsidRPr="00C74583" w:rsidRDefault="005C2C28" w:rsidP="00FC7FB3">
            <w:pPr>
              <w:ind w:firstLine="32"/>
            </w:pPr>
            <w:r w:rsidRPr="00C74583">
              <w:t>Время</w:t>
            </w:r>
          </w:p>
        </w:tc>
        <w:tc>
          <w:tcPr>
            <w:tcW w:w="7872" w:type="dxa"/>
          </w:tcPr>
          <w:p w:rsidR="005C2C28" w:rsidRPr="00C74583" w:rsidRDefault="00086571" w:rsidP="00625DEF">
            <w:pPr>
              <w:ind w:firstLine="32"/>
            </w:pPr>
            <w:r>
              <w:t xml:space="preserve">   </w:t>
            </w:r>
            <w:r w:rsidR="004D6E5D">
              <w:t>1</w:t>
            </w:r>
            <w:r w:rsidR="00B14ECE">
              <w:t xml:space="preserve">6 </w:t>
            </w:r>
            <w:r w:rsidR="004D6E5D">
              <w:t>июня</w:t>
            </w:r>
            <w:r w:rsidR="005C2C28" w:rsidRPr="00C74583">
              <w:t xml:space="preserve"> </w:t>
            </w:r>
            <w:r w:rsidR="009E15B8">
              <w:t>10.0</w:t>
            </w:r>
            <w:r w:rsidR="005C2C28" w:rsidRPr="00C74583">
              <w:t>0–1</w:t>
            </w:r>
            <w:r w:rsidR="009E15B8">
              <w:t>4</w:t>
            </w:r>
            <w:r w:rsidR="005C2C28" w:rsidRPr="00C74583">
              <w:t>.</w:t>
            </w:r>
            <w:r w:rsidR="009E15B8">
              <w:t>0</w:t>
            </w:r>
            <w:r w:rsidR="005C2C28" w:rsidRPr="00C74583">
              <w:t xml:space="preserve">0 </w:t>
            </w:r>
          </w:p>
        </w:tc>
      </w:tr>
      <w:tr w:rsidR="00611AC7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611AC7" w:rsidRPr="00C74583" w:rsidRDefault="00611AC7" w:rsidP="008C4B27">
            <w:r w:rsidRPr="00C74583">
              <w:t>Вопросы для обсуждения:</w:t>
            </w:r>
          </w:p>
        </w:tc>
        <w:tc>
          <w:tcPr>
            <w:tcW w:w="7935" w:type="dxa"/>
            <w:gridSpan w:val="2"/>
          </w:tcPr>
          <w:p w:rsidR="00611AC7" w:rsidRPr="00182C38" w:rsidRDefault="00611AC7" w:rsidP="008C4B27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Опыт </w:t>
            </w:r>
            <w:proofErr w:type="spellStart"/>
            <w:r>
              <w:rPr>
                <w:color w:val="000000"/>
                <w:szCs w:val="28"/>
              </w:rPr>
              <w:t>цифровизации</w:t>
            </w:r>
            <w:proofErr w:type="spellEnd"/>
            <w:r>
              <w:rPr>
                <w:color w:val="000000"/>
                <w:szCs w:val="28"/>
              </w:rPr>
              <w:t xml:space="preserve"> инструментов управления качеством. </w:t>
            </w:r>
            <w:r w:rsidRPr="00182C38">
              <w:rPr>
                <w:color w:val="000000"/>
                <w:szCs w:val="28"/>
              </w:rPr>
              <w:t xml:space="preserve">Влияние </w:t>
            </w:r>
            <w:r>
              <w:rPr>
                <w:color w:val="000000"/>
                <w:szCs w:val="28"/>
              </w:rPr>
              <w:t xml:space="preserve">цифровых инструментов управления качеством </w:t>
            </w:r>
            <w:r w:rsidRPr="00182C38">
              <w:rPr>
                <w:color w:val="000000"/>
                <w:szCs w:val="28"/>
              </w:rPr>
              <w:t>на конкурентоспособность предприятия и продукции в условиях</w:t>
            </w:r>
            <w:r>
              <w:rPr>
                <w:color w:val="000000"/>
                <w:szCs w:val="28"/>
              </w:rPr>
              <w:t xml:space="preserve"> </w:t>
            </w:r>
            <w:r w:rsidRPr="00182C38">
              <w:rPr>
                <w:color w:val="000000"/>
                <w:szCs w:val="28"/>
              </w:rPr>
              <w:t xml:space="preserve">диверсификации ОПК.                                      </w:t>
            </w:r>
          </w:p>
          <w:p w:rsidR="00611AC7" w:rsidRPr="00652FA3" w:rsidRDefault="00611AC7" w:rsidP="008C4B27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 w:rsidRPr="00652FA3">
              <w:rPr>
                <w:color w:val="000000"/>
                <w:szCs w:val="28"/>
              </w:rPr>
              <w:t xml:space="preserve">Применение средств </w:t>
            </w:r>
            <w:proofErr w:type="spellStart"/>
            <w:r w:rsidRPr="00652FA3">
              <w:rPr>
                <w:color w:val="000000"/>
                <w:szCs w:val="28"/>
              </w:rPr>
              <w:t>предиктивной</w:t>
            </w:r>
            <w:proofErr w:type="spellEnd"/>
            <w:r w:rsidRPr="00652FA3">
              <w:rPr>
                <w:color w:val="000000"/>
                <w:szCs w:val="28"/>
              </w:rPr>
              <w:t xml:space="preserve"> аналитики работы технологического оборудования для снижения брака в выпускаемой продукции.</w:t>
            </w:r>
          </w:p>
          <w:p w:rsidR="00611AC7" w:rsidRPr="005A6DC4" w:rsidRDefault="00611AC7" w:rsidP="008C4B27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proofErr w:type="spellStart"/>
            <w:r w:rsidRPr="005A6DC4">
              <w:rPr>
                <w:szCs w:val="28"/>
              </w:rPr>
              <w:t>Цифровизация</w:t>
            </w:r>
            <w:proofErr w:type="spellEnd"/>
            <w:r w:rsidRPr="005A6DC4">
              <w:rPr>
                <w:szCs w:val="28"/>
              </w:rPr>
              <w:t xml:space="preserve"> основных бизнес-процессов как инструмент снижения внутренних потерь и как следствие улучшение качества продукции (услуг; сервиса). </w:t>
            </w:r>
          </w:p>
          <w:p w:rsidR="00611AC7" w:rsidRDefault="00611AC7" w:rsidP="008C4B27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 w:rsidRPr="00652FA3">
              <w:rPr>
                <w:color w:val="000000"/>
                <w:szCs w:val="28"/>
              </w:rPr>
              <w:t>Вопросы обеспечения качества ВВСТ и пути их решения пр</w:t>
            </w:r>
            <w:r>
              <w:rPr>
                <w:color w:val="000000"/>
                <w:szCs w:val="28"/>
              </w:rPr>
              <w:t>и</w:t>
            </w:r>
            <w:r w:rsidRPr="00652FA3">
              <w:rPr>
                <w:color w:val="000000"/>
                <w:szCs w:val="28"/>
              </w:rPr>
              <w:t xml:space="preserve"> разработке нового поколения стандартов для цифровой трансформации.</w:t>
            </w:r>
          </w:p>
          <w:p w:rsidR="00611AC7" w:rsidRPr="00652FA3" w:rsidRDefault="00611AC7" w:rsidP="008C4B27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Изменения нормативной базы управления качеством ВВСТ, необходимые для внедрения цифровых инструментов управления качеством</w:t>
            </w:r>
          </w:p>
          <w:p w:rsidR="00611AC7" w:rsidRPr="00182C38" w:rsidRDefault="00611AC7" w:rsidP="008C4B27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 w:rsidRPr="00182C38">
              <w:rPr>
                <w:color w:val="000000"/>
                <w:szCs w:val="28"/>
              </w:rPr>
              <w:t>Системы управления качеством предприятия EQMS (</w:t>
            </w:r>
            <w:proofErr w:type="spellStart"/>
            <w:r w:rsidRPr="00182C38">
              <w:rPr>
                <w:color w:val="000000"/>
                <w:szCs w:val="28"/>
              </w:rPr>
              <w:t>Enterprise</w:t>
            </w:r>
            <w:proofErr w:type="spellEnd"/>
            <w:r w:rsidRPr="00182C38">
              <w:rPr>
                <w:color w:val="000000"/>
                <w:szCs w:val="28"/>
              </w:rPr>
              <w:t xml:space="preserve"> </w:t>
            </w:r>
            <w:proofErr w:type="spellStart"/>
            <w:r w:rsidRPr="00182C38">
              <w:rPr>
                <w:color w:val="000000"/>
                <w:szCs w:val="28"/>
              </w:rPr>
              <w:t>quality</w:t>
            </w:r>
            <w:proofErr w:type="spellEnd"/>
            <w:r w:rsidRPr="00182C38">
              <w:rPr>
                <w:color w:val="000000"/>
                <w:szCs w:val="28"/>
              </w:rPr>
              <w:t xml:space="preserve"> </w:t>
            </w:r>
            <w:proofErr w:type="spellStart"/>
            <w:r w:rsidRPr="00182C38">
              <w:rPr>
                <w:color w:val="000000"/>
                <w:szCs w:val="28"/>
              </w:rPr>
              <w:t>management</w:t>
            </w:r>
            <w:proofErr w:type="spellEnd"/>
            <w:r w:rsidRPr="00182C38">
              <w:rPr>
                <w:color w:val="000000"/>
                <w:szCs w:val="28"/>
              </w:rPr>
              <w:t xml:space="preserve"> </w:t>
            </w:r>
            <w:proofErr w:type="spellStart"/>
            <w:r w:rsidRPr="00182C38">
              <w:rPr>
                <w:color w:val="000000"/>
                <w:szCs w:val="28"/>
              </w:rPr>
              <w:t>system</w:t>
            </w:r>
            <w:proofErr w:type="spellEnd"/>
            <w:r w:rsidRPr="00182C38">
              <w:rPr>
                <w:color w:val="000000"/>
                <w:szCs w:val="28"/>
              </w:rPr>
              <w:t xml:space="preserve">) как самостоятельные информационные системы в </w:t>
            </w:r>
            <w:proofErr w:type="spellStart"/>
            <w:r w:rsidRPr="00182C38">
              <w:rPr>
                <w:color w:val="000000"/>
                <w:szCs w:val="28"/>
              </w:rPr>
              <w:t>ИТ-ландшафте</w:t>
            </w:r>
            <w:proofErr w:type="spellEnd"/>
            <w:r w:rsidRPr="00182C38">
              <w:rPr>
                <w:color w:val="000000"/>
                <w:szCs w:val="28"/>
              </w:rPr>
              <w:t xml:space="preserve"> предприятия.</w:t>
            </w:r>
          </w:p>
          <w:p w:rsidR="00611AC7" w:rsidRPr="008441B3" w:rsidRDefault="00611AC7" w:rsidP="008C4B27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 w:rsidRPr="008441B3">
              <w:rPr>
                <w:color w:val="000000"/>
                <w:szCs w:val="28"/>
              </w:rPr>
              <w:t>Практика создания модулей системы управления качеством предприятия EQMS в системах ERP, MES, ECM.</w:t>
            </w:r>
          </w:p>
          <w:p w:rsidR="00611AC7" w:rsidRDefault="00611AC7" w:rsidP="008C4B27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Цифровые средства борьбы с </w:t>
            </w:r>
            <w:proofErr w:type="spellStart"/>
            <w:r>
              <w:rPr>
                <w:color w:val="000000"/>
                <w:szCs w:val="28"/>
              </w:rPr>
              <w:t>контрафактом</w:t>
            </w:r>
            <w:proofErr w:type="spellEnd"/>
            <w:r>
              <w:rPr>
                <w:color w:val="000000"/>
                <w:szCs w:val="28"/>
              </w:rPr>
              <w:t xml:space="preserve"> как </w:t>
            </w:r>
            <w:proofErr w:type="gramStart"/>
            <w:r>
              <w:rPr>
                <w:color w:val="000000"/>
                <w:szCs w:val="28"/>
              </w:rPr>
              <w:t>дополнительный</w:t>
            </w:r>
            <w:proofErr w:type="gramEnd"/>
            <w:r>
              <w:rPr>
                <w:color w:val="000000"/>
                <w:szCs w:val="28"/>
              </w:rPr>
              <w:t xml:space="preserve"> инструмент обеспечения качества конечной продукции.</w:t>
            </w:r>
          </w:p>
          <w:p w:rsidR="00611AC7" w:rsidRDefault="00611AC7" w:rsidP="008C4B27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Выполнение требований по </w:t>
            </w:r>
            <w:proofErr w:type="spellStart"/>
            <w:r>
              <w:rPr>
                <w:color w:val="000000"/>
                <w:szCs w:val="28"/>
              </w:rPr>
              <w:t>импортозамещению</w:t>
            </w:r>
            <w:proofErr w:type="spellEnd"/>
            <w:r>
              <w:rPr>
                <w:color w:val="000000"/>
                <w:szCs w:val="28"/>
              </w:rPr>
              <w:t xml:space="preserve"> в сфере ПО при модернизации и/или внедрении новых инструментов обеспечения качества.</w:t>
            </w:r>
          </w:p>
          <w:p w:rsidR="00611AC7" w:rsidRDefault="00611AC7" w:rsidP="008C4B27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Практика применения БПЛА для входного/выходного контроля качества крупногабаритных компонент.</w:t>
            </w:r>
          </w:p>
          <w:p w:rsidR="00611AC7" w:rsidRDefault="00611AC7" w:rsidP="008C4B27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Примеры специализированных отечественных программных </w:t>
            </w:r>
            <w:r>
              <w:rPr>
                <w:color w:val="000000"/>
                <w:szCs w:val="28"/>
              </w:rPr>
              <w:lastRenderedPageBreak/>
              <w:t>продуктов в области обеспечения качества продукции. Кейсы.</w:t>
            </w:r>
          </w:p>
          <w:p w:rsidR="00611AC7" w:rsidRPr="00182C38" w:rsidRDefault="00611AC7" w:rsidP="008C4B27">
            <w:pPr>
              <w:jc w:val="both"/>
              <w:rPr>
                <w:color w:val="000000"/>
                <w:szCs w:val="28"/>
              </w:rPr>
            </w:pPr>
          </w:p>
        </w:tc>
      </w:tr>
      <w:tr w:rsidR="00952D3D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85716A" w:rsidRPr="00C74583" w:rsidRDefault="0085716A" w:rsidP="005D508D">
            <w:pPr>
              <w:pStyle w:val="2"/>
              <w:rPr>
                <w:szCs w:val="28"/>
                <w:u w:val="none"/>
              </w:rPr>
            </w:pPr>
            <w:r w:rsidRPr="00C74583">
              <w:rPr>
                <w:u w:val="none"/>
              </w:rPr>
              <w:lastRenderedPageBreak/>
              <w:t xml:space="preserve">Секция </w:t>
            </w:r>
            <w:r w:rsidR="005C2C28">
              <w:rPr>
                <w:u w:val="none"/>
              </w:rPr>
              <w:t>5</w:t>
            </w:r>
          </w:p>
        </w:tc>
        <w:tc>
          <w:tcPr>
            <w:tcW w:w="7935" w:type="dxa"/>
            <w:gridSpan w:val="2"/>
          </w:tcPr>
          <w:p w:rsidR="0085716A" w:rsidRPr="00C74583" w:rsidRDefault="0085716A" w:rsidP="0085716A">
            <w:pPr>
              <w:rPr>
                <w:szCs w:val="28"/>
              </w:rPr>
            </w:pPr>
          </w:p>
        </w:tc>
      </w:tr>
      <w:tr w:rsidR="00A40BCB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A40BCB" w:rsidRPr="00C74583" w:rsidRDefault="00A40BCB" w:rsidP="005D508D">
            <w:pPr>
              <w:pStyle w:val="2"/>
              <w:rPr>
                <w:u w:val="none"/>
              </w:rPr>
            </w:pPr>
          </w:p>
        </w:tc>
        <w:tc>
          <w:tcPr>
            <w:tcW w:w="7935" w:type="dxa"/>
            <w:gridSpan w:val="2"/>
          </w:tcPr>
          <w:p w:rsidR="00A40BCB" w:rsidRPr="00C74583" w:rsidRDefault="00A40BCB" w:rsidP="0085716A">
            <w:pPr>
              <w:rPr>
                <w:szCs w:val="28"/>
              </w:rPr>
            </w:pPr>
          </w:p>
        </w:tc>
      </w:tr>
      <w:tr w:rsidR="00952D3D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85716A" w:rsidRPr="00C74583" w:rsidRDefault="0085716A" w:rsidP="0085716A">
            <w:r w:rsidRPr="00C74583">
              <w:t>Тема:</w:t>
            </w:r>
          </w:p>
        </w:tc>
        <w:tc>
          <w:tcPr>
            <w:tcW w:w="7935" w:type="dxa"/>
            <w:gridSpan w:val="2"/>
          </w:tcPr>
          <w:p w:rsidR="0085716A" w:rsidRPr="00C74583" w:rsidRDefault="00D52CB8" w:rsidP="00D919F2">
            <w:pPr>
              <w:rPr>
                <w:b/>
              </w:rPr>
            </w:pPr>
            <w:r w:rsidRPr="00D52CB8">
              <w:rPr>
                <w:b/>
              </w:rPr>
              <w:t>Кадровое обеспечение в области качества, управление компетенциями персонала, мотивация и вовлечение его в СМК</w:t>
            </w:r>
          </w:p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143311" w:rsidRPr="00C74583" w:rsidRDefault="00143311" w:rsidP="00143311">
            <w:r w:rsidRPr="00C74583">
              <w:t>Модератор:</w:t>
            </w:r>
          </w:p>
        </w:tc>
        <w:tc>
          <w:tcPr>
            <w:tcW w:w="7935" w:type="dxa"/>
            <w:gridSpan w:val="2"/>
          </w:tcPr>
          <w:p w:rsidR="00143311" w:rsidRPr="00C74583" w:rsidRDefault="00143311" w:rsidP="00143311">
            <w:pPr>
              <w:pStyle w:val="20"/>
              <w:ind w:right="664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Порватов</w:t>
            </w:r>
            <w:proofErr w:type="spellEnd"/>
            <w:r>
              <w:rPr>
                <w:b w:val="0"/>
                <w:szCs w:val="28"/>
              </w:rPr>
              <w:t xml:space="preserve"> Кирилл Игоревич</w:t>
            </w:r>
            <w:r w:rsidR="00507EA4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генеральный директор</w:t>
            </w:r>
            <w:r w:rsidR="00507EA4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</w:t>
            </w:r>
            <w:r w:rsidR="00507EA4" w:rsidRPr="00507EA4">
              <w:rPr>
                <w:b w:val="0"/>
                <w:szCs w:val="28"/>
              </w:rPr>
              <w:t>АНО «Корпоративная Академия «</w:t>
            </w:r>
            <w:proofErr w:type="spellStart"/>
            <w:r w:rsidR="00507EA4" w:rsidRPr="00507EA4">
              <w:rPr>
                <w:b w:val="0"/>
                <w:szCs w:val="28"/>
              </w:rPr>
              <w:t>Роскосмоса</w:t>
            </w:r>
            <w:bookmarkStart w:id="0" w:name="_GoBack"/>
            <w:bookmarkEnd w:id="0"/>
            <w:proofErr w:type="spellEnd"/>
            <w:r w:rsidR="00507EA4" w:rsidRPr="00507EA4">
              <w:rPr>
                <w:b w:val="0"/>
                <w:szCs w:val="28"/>
              </w:rPr>
              <w:t>»</w:t>
            </w:r>
          </w:p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143311" w:rsidRPr="00C74583" w:rsidRDefault="00143311" w:rsidP="00143311">
            <w:r w:rsidRPr="00C74583">
              <w:t>Место проведения:</w:t>
            </w:r>
          </w:p>
        </w:tc>
        <w:tc>
          <w:tcPr>
            <w:tcW w:w="7935" w:type="dxa"/>
            <w:gridSpan w:val="2"/>
          </w:tcPr>
          <w:p w:rsidR="00143311" w:rsidRDefault="00143311" w:rsidP="00143311"/>
          <w:p w:rsidR="00143311" w:rsidRPr="00625DEF" w:rsidRDefault="00143311" w:rsidP="00143311"/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143311" w:rsidRPr="00C74583" w:rsidRDefault="00143311" w:rsidP="00143311">
            <w:r w:rsidRPr="00C74583">
              <w:t>Время проведения:</w:t>
            </w:r>
          </w:p>
        </w:tc>
        <w:tc>
          <w:tcPr>
            <w:tcW w:w="7935" w:type="dxa"/>
            <w:gridSpan w:val="2"/>
          </w:tcPr>
          <w:p w:rsidR="00143311" w:rsidRPr="00C74583" w:rsidRDefault="004D6E5D" w:rsidP="00143311">
            <w:pPr>
              <w:pStyle w:val="20"/>
              <w:rPr>
                <w:b w:val="0"/>
              </w:rPr>
            </w:pPr>
            <w:r>
              <w:rPr>
                <w:b w:val="0"/>
              </w:rPr>
              <w:t>1</w:t>
            </w:r>
            <w:r w:rsidR="00143311">
              <w:rPr>
                <w:b w:val="0"/>
              </w:rPr>
              <w:t xml:space="preserve">6 </w:t>
            </w:r>
            <w:r>
              <w:rPr>
                <w:b w:val="0"/>
              </w:rPr>
              <w:t>июня</w:t>
            </w:r>
            <w:r w:rsidR="00824A15">
              <w:rPr>
                <w:b w:val="0"/>
              </w:rPr>
              <w:t xml:space="preserve"> 10</w:t>
            </w:r>
            <w:r w:rsidR="00143311" w:rsidRPr="00C74583">
              <w:rPr>
                <w:b w:val="0"/>
              </w:rPr>
              <w:t>.</w:t>
            </w:r>
            <w:r w:rsidR="00824A15">
              <w:rPr>
                <w:b w:val="0"/>
              </w:rPr>
              <w:t>0</w:t>
            </w:r>
            <w:r w:rsidR="00143311" w:rsidRPr="00C74583">
              <w:rPr>
                <w:b w:val="0"/>
              </w:rPr>
              <w:t>0–1</w:t>
            </w:r>
            <w:r w:rsidR="00824A15">
              <w:rPr>
                <w:b w:val="0"/>
              </w:rPr>
              <w:t>4</w:t>
            </w:r>
            <w:r w:rsidR="00143311" w:rsidRPr="00C74583">
              <w:rPr>
                <w:b w:val="0"/>
              </w:rPr>
              <w:t>.</w:t>
            </w:r>
            <w:r w:rsidR="00824A15">
              <w:rPr>
                <w:b w:val="0"/>
              </w:rPr>
              <w:t>0</w:t>
            </w:r>
            <w:r w:rsidR="00143311" w:rsidRPr="00C74583">
              <w:rPr>
                <w:b w:val="0"/>
              </w:rPr>
              <w:t>0</w:t>
            </w:r>
          </w:p>
        </w:tc>
      </w:tr>
      <w:tr w:rsidR="00143311" w:rsidRPr="00C74583" w:rsidTr="008B5FB7">
        <w:trPr>
          <w:gridAfter w:val="1"/>
          <w:wAfter w:w="64" w:type="dxa"/>
          <w:cantSplit/>
        </w:trPr>
        <w:tc>
          <w:tcPr>
            <w:tcW w:w="9919" w:type="dxa"/>
            <w:gridSpan w:val="3"/>
          </w:tcPr>
          <w:p w:rsidR="00143311" w:rsidRPr="00C74583" w:rsidRDefault="00143311" w:rsidP="00143311"/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143311" w:rsidRPr="00C74583" w:rsidRDefault="00143311" w:rsidP="00143311">
            <w:r w:rsidRPr="00C74583">
              <w:t>Вопросы для обсуждения:</w:t>
            </w:r>
          </w:p>
        </w:tc>
        <w:tc>
          <w:tcPr>
            <w:tcW w:w="7935" w:type="dxa"/>
            <w:gridSpan w:val="2"/>
          </w:tcPr>
          <w:p w:rsidR="00037B57" w:rsidRDefault="00037B57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Лидерство и вовлеченность высшего руководства как ключевой фактор </w:t>
            </w:r>
            <w:proofErr w:type="gramStart"/>
            <w:r>
              <w:rPr>
                <w:szCs w:val="28"/>
              </w:rPr>
              <w:t>результативности систем менеджмента качества российских организаций</w:t>
            </w:r>
            <w:proofErr w:type="gramEnd"/>
            <w:r>
              <w:rPr>
                <w:szCs w:val="28"/>
              </w:rPr>
              <w:t>. Кейсы российских компаний.</w:t>
            </w:r>
          </w:p>
          <w:p w:rsidR="00037B57" w:rsidRDefault="00037B57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Проблемы кадрового обеспечения как сдерживающие факторы внедрения СМК.</w:t>
            </w:r>
          </w:p>
          <w:p w:rsidR="007024FD" w:rsidRDefault="007024FD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Анализ текущего состояния и тенденций в области подготовки кадров в области качества в ВУЗах страны. Соответствие образовательных кадров ожиданиям промышленности</w:t>
            </w:r>
            <w:r w:rsidR="00BA146F">
              <w:rPr>
                <w:szCs w:val="28"/>
              </w:rPr>
              <w:t>.</w:t>
            </w:r>
          </w:p>
          <w:p w:rsidR="00BA146F" w:rsidRDefault="00BA146F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Опыт </w:t>
            </w:r>
            <w:proofErr w:type="spellStart"/>
            <w:r>
              <w:rPr>
                <w:szCs w:val="28"/>
              </w:rPr>
              <w:t>госкорпораций</w:t>
            </w:r>
            <w:proofErr w:type="spellEnd"/>
            <w:r>
              <w:rPr>
                <w:szCs w:val="28"/>
              </w:rPr>
              <w:t xml:space="preserve">, интегрированных структур и отдельных предприятий по выстраиванию системы повышения </w:t>
            </w:r>
            <w:r w:rsidR="00E503AD">
              <w:rPr>
                <w:szCs w:val="28"/>
              </w:rPr>
              <w:t xml:space="preserve">квалификации в области </w:t>
            </w:r>
            <w:r>
              <w:rPr>
                <w:szCs w:val="28"/>
              </w:rPr>
              <w:t>качества.</w:t>
            </w:r>
          </w:p>
          <w:p w:rsidR="00037B57" w:rsidRDefault="00037B57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Компетентностный</w:t>
            </w:r>
            <w:proofErr w:type="spellEnd"/>
            <w:r>
              <w:rPr>
                <w:szCs w:val="28"/>
              </w:rPr>
              <w:t xml:space="preserve"> подход к формированию команд по внедрению СМК.  </w:t>
            </w:r>
          </w:p>
          <w:p w:rsidR="00037B57" w:rsidRDefault="00037B57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целям – нюансы внедрения системы на примере промышленного предприятия. Определение и обеспечение развития необходимых компетенций персонала.</w:t>
            </w:r>
          </w:p>
          <w:p w:rsidR="00037B57" w:rsidRDefault="00037B57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Вовлечение и мотивация персонала при внедрении СМК – практики российских производственных компаний. </w:t>
            </w:r>
          </w:p>
          <w:p w:rsidR="00037B57" w:rsidRDefault="00037B57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Командный менеджмент и особенности развития компетенций управленческих команд при внедрении СМК.</w:t>
            </w:r>
          </w:p>
          <w:p w:rsidR="00037B57" w:rsidRDefault="00037B57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Менеджмент знаний и система развития персонала для внедрения СМК.</w:t>
            </w:r>
          </w:p>
          <w:p w:rsidR="00037B57" w:rsidRDefault="00037B57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Формирование организационной культуры на предприятии, поддерживающей философию СМК.</w:t>
            </w:r>
          </w:p>
          <w:p w:rsidR="00480CBB" w:rsidRDefault="00480CBB" w:rsidP="00480CBB">
            <w:pPr>
              <w:contextualSpacing/>
              <w:jc w:val="both"/>
              <w:rPr>
                <w:szCs w:val="28"/>
              </w:rPr>
            </w:pPr>
          </w:p>
          <w:p w:rsidR="00480CBB" w:rsidRDefault="00480CBB" w:rsidP="00480CBB">
            <w:pPr>
              <w:contextualSpacing/>
              <w:jc w:val="both"/>
              <w:rPr>
                <w:szCs w:val="28"/>
              </w:rPr>
            </w:pPr>
          </w:p>
          <w:p w:rsidR="00037B57" w:rsidRDefault="00037B57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Проектирование и освоение новых видов деятельности, трудовых операций в условиях </w:t>
            </w:r>
            <w:proofErr w:type="gramStart"/>
            <w:r>
              <w:rPr>
                <w:szCs w:val="28"/>
              </w:rPr>
              <w:t>системного</w:t>
            </w:r>
            <w:proofErr w:type="gramEnd"/>
            <w:r>
              <w:rPr>
                <w:szCs w:val="28"/>
              </w:rPr>
              <w:t xml:space="preserve"> управления качеством.</w:t>
            </w:r>
          </w:p>
          <w:p w:rsidR="00037B57" w:rsidRDefault="00037B57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Ключевые показатели эффективности – </w:t>
            </w:r>
            <w:proofErr w:type="spellStart"/>
            <w:r>
              <w:rPr>
                <w:szCs w:val="28"/>
              </w:rPr>
              <w:t>мотиваторы</w:t>
            </w:r>
            <w:proofErr w:type="spellEnd"/>
            <w:r>
              <w:rPr>
                <w:szCs w:val="28"/>
              </w:rPr>
              <w:t xml:space="preserve"> или </w:t>
            </w:r>
            <w:proofErr w:type="spellStart"/>
            <w:r>
              <w:rPr>
                <w:szCs w:val="28"/>
              </w:rPr>
              <w:t>демотиваторы</w:t>
            </w:r>
            <w:proofErr w:type="spellEnd"/>
            <w:r>
              <w:rPr>
                <w:szCs w:val="28"/>
              </w:rPr>
              <w:t>? Нюансы разработки и внедрения.</w:t>
            </w:r>
          </w:p>
          <w:p w:rsidR="00037B57" w:rsidRDefault="00037B57" w:rsidP="00037B57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Проекты по трансформации системы подготовки кадров для СМК. Анализ успешных практик.</w:t>
            </w:r>
          </w:p>
          <w:p w:rsidR="00143311" w:rsidRDefault="00143311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Pr="00952D3D" w:rsidRDefault="00A40BCB" w:rsidP="00143311">
            <w:pPr>
              <w:ind w:right="68"/>
              <w:jc w:val="both"/>
              <w:rPr>
                <w:szCs w:val="28"/>
              </w:rPr>
            </w:pPr>
          </w:p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480CBB" w:rsidRDefault="00480CBB" w:rsidP="00143311">
            <w:pPr>
              <w:pStyle w:val="2"/>
              <w:rPr>
                <w:u w:val="none"/>
              </w:rPr>
            </w:pPr>
          </w:p>
          <w:p w:rsidR="00143311" w:rsidRPr="00C74583" w:rsidRDefault="00143311" w:rsidP="00143311">
            <w:pPr>
              <w:pStyle w:val="2"/>
              <w:rPr>
                <w:sz w:val="32"/>
                <w:u w:val="none"/>
              </w:rPr>
            </w:pPr>
            <w:r w:rsidRPr="00C74583">
              <w:rPr>
                <w:u w:val="none"/>
              </w:rPr>
              <w:t xml:space="preserve">Секция </w:t>
            </w:r>
            <w:r>
              <w:rPr>
                <w:u w:val="none"/>
              </w:rPr>
              <w:t>6</w:t>
            </w:r>
          </w:p>
        </w:tc>
        <w:tc>
          <w:tcPr>
            <w:tcW w:w="7935" w:type="dxa"/>
            <w:gridSpan w:val="2"/>
          </w:tcPr>
          <w:p w:rsidR="00143311" w:rsidRPr="00C74583" w:rsidRDefault="00143311" w:rsidP="00143311">
            <w:pPr>
              <w:rPr>
                <w:b/>
              </w:rPr>
            </w:pPr>
          </w:p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143311" w:rsidRPr="00C74583" w:rsidRDefault="00143311" w:rsidP="00143311">
            <w:r w:rsidRPr="00C74583">
              <w:t>Тема:</w:t>
            </w:r>
          </w:p>
        </w:tc>
        <w:tc>
          <w:tcPr>
            <w:tcW w:w="7935" w:type="dxa"/>
            <w:gridSpan w:val="2"/>
          </w:tcPr>
          <w:p w:rsidR="00143311" w:rsidRPr="00510095" w:rsidRDefault="001A276B" w:rsidP="00143311">
            <w:pPr>
              <w:ind w:left="72" w:right="730"/>
              <w:rPr>
                <w:b/>
                <w:bCs/>
              </w:rPr>
            </w:pPr>
            <w:r w:rsidRPr="001A276B">
              <w:rPr>
                <w:b/>
                <w:bCs/>
              </w:rPr>
              <w:t xml:space="preserve">Метрологическое обеспечение </w:t>
            </w:r>
            <w:proofErr w:type="spellStart"/>
            <w:r w:rsidRPr="001A276B">
              <w:rPr>
                <w:b/>
                <w:bCs/>
              </w:rPr>
              <w:t>Г</w:t>
            </w:r>
            <w:r>
              <w:rPr>
                <w:b/>
                <w:bCs/>
              </w:rPr>
              <w:t>ОЗа</w:t>
            </w:r>
            <w:proofErr w:type="spellEnd"/>
          </w:p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143311" w:rsidRPr="00C74583" w:rsidRDefault="00143311" w:rsidP="00143311">
            <w:r w:rsidRPr="00C74583">
              <w:t>Модератор:</w:t>
            </w:r>
          </w:p>
        </w:tc>
        <w:tc>
          <w:tcPr>
            <w:tcW w:w="7935" w:type="dxa"/>
            <w:gridSpan w:val="2"/>
          </w:tcPr>
          <w:p w:rsidR="00143311" w:rsidRPr="00C74583" w:rsidRDefault="001A276B" w:rsidP="00143311">
            <w:pPr>
              <w:ind w:right="730"/>
              <w:rPr>
                <w:szCs w:val="28"/>
              </w:rPr>
            </w:pPr>
            <w:r>
              <w:rPr>
                <w:szCs w:val="28"/>
              </w:rPr>
              <w:t xml:space="preserve">Клейменов Юрий Анатольевич, заместитель начальника </w:t>
            </w:r>
            <w:r w:rsidR="00480CBB">
              <w:rPr>
                <w:szCs w:val="28"/>
              </w:rPr>
              <w:t>(</w:t>
            </w:r>
            <w:r w:rsidR="00E333B9">
              <w:rPr>
                <w:szCs w:val="28"/>
              </w:rPr>
              <w:t>по научной работе</w:t>
            </w:r>
            <w:r w:rsidR="00480CBB">
              <w:rPr>
                <w:szCs w:val="28"/>
              </w:rPr>
              <w:t>),</w:t>
            </w:r>
            <w:r w:rsidR="00E333B9">
              <w:rPr>
                <w:szCs w:val="28"/>
              </w:rPr>
              <w:t xml:space="preserve"> </w:t>
            </w:r>
            <w:r w:rsidR="00480CBB" w:rsidRPr="00752CE8">
              <w:rPr>
                <w:szCs w:val="28"/>
              </w:rPr>
              <w:t>ФГБУ «Главный научный метрологический центр» Минобороны России</w:t>
            </w:r>
          </w:p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143311" w:rsidRPr="00C74583" w:rsidRDefault="00143311" w:rsidP="00143311">
            <w:r w:rsidRPr="00C74583">
              <w:t>Место проведения:</w:t>
            </w:r>
          </w:p>
        </w:tc>
        <w:tc>
          <w:tcPr>
            <w:tcW w:w="7935" w:type="dxa"/>
            <w:gridSpan w:val="2"/>
          </w:tcPr>
          <w:p w:rsidR="00143311" w:rsidRPr="00C74583" w:rsidRDefault="00143311" w:rsidP="00143311">
            <w:pPr>
              <w:pStyle w:val="20"/>
              <w:ind w:right="730"/>
              <w:rPr>
                <w:b w:val="0"/>
              </w:rPr>
            </w:pPr>
          </w:p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143311" w:rsidRPr="00C74583" w:rsidRDefault="00143311" w:rsidP="00143311">
            <w:r w:rsidRPr="00C74583">
              <w:t>Время проведения:</w:t>
            </w:r>
          </w:p>
        </w:tc>
        <w:tc>
          <w:tcPr>
            <w:tcW w:w="7935" w:type="dxa"/>
            <w:gridSpan w:val="2"/>
          </w:tcPr>
          <w:p w:rsidR="00143311" w:rsidRPr="00C74583" w:rsidRDefault="004D6E5D" w:rsidP="00143311">
            <w:pPr>
              <w:pStyle w:val="20"/>
              <w:ind w:right="730"/>
              <w:rPr>
                <w:b w:val="0"/>
              </w:rPr>
            </w:pPr>
            <w:r>
              <w:rPr>
                <w:b w:val="0"/>
              </w:rPr>
              <w:t>1</w:t>
            </w:r>
            <w:r w:rsidR="00143311">
              <w:rPr>
                <w:b w:val="0"/>
              </w:rPr>
              <w:t xml:space="preserve">6 </w:t>
            </w:r>
            <w:r>
              <w:rPr>
                <w:b w:val="0"/>
              </w:rPr>
              <w:t>июня</w:t>
            </w:r>
            <w:r w:rsidR="00143311" w:rsidRPr="00C74583">
              <w:rPr>
                <w:b w:val="0"/>
              </w:rPr>
              <w:t xml:space="preserve"> </w:t>
            </w:r>
            <w:r w:rsidR="00013EC9">
              <w:rPr>
                <w:b w:val="0"/>
              </w:rPr>
              <w:t>10</w:t>
            </w:r>
            <w:r w:rsidR="00143311" w:rsidRPr="00C74583">
              <w:rPr>
                <w:b w:val="0"/>
              </w:rPr>
              <w:t>.</w:t>
            </w:r>
            <w:r w:rsidR="00013EC9">
              <w:rPr>
                <w:b w:val="0"/>
              </w:rPr>
              <w:t>0</w:t>
            </w:r>
            <w:r w:rsidR="00143311" w:rsidRPr="00C74583">
              <w:rPr>
                <w:b w:val="0"/>
              </w:rPr>
              <w:t>0–1</w:t>
            </w:r>
            <w:r w:rsidR="00013EC9">
              <w:rPr>
                <w:b w:val="0"/>
              </w:rPr>
              <w:t>4</w:t>
            </w:r>
            <w:r w:rsidR="00143311" w:rsidRPr="00C74583">
              <w:rPr>
                <w:b w:val="0"/>
              </w:rPr>
              <w:t>.</w:t>
            </w:r>
            <w:r w:rsidR="00013EC9">
              <w:rPr>
                <w:b w:val="0"/>
              </w:rPr>
              <w:t>0</w:t>
            </w:r>
            <w:r w:rsidR="00143311" w:rsidRPr="00C74583">
              <w:rPr>
                <w:b w:val="0"/>
              </w:rPr>
              <w:t>0</w:t>
            </w:r>
          </w:p>
          <w:p w:rsidR="00143311" w:rsidRPr="00C74583" w:rsidRDefault="00143311" w:rsidP="00143311">
            <w:pPr>
              <w:pStyle w:val="20"/>
              <w:ind w:right="730"/>
              <w:rPr>
                <w:b w:val="0"/>
              </w:rPr>
            </w:pPr>
          </w:p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143311" w:rsidRPr="00C74583" w:rsidRDefault="00143311" w:rsidP="00143311">
            <w:r w:rsidRPr="00C74583">
              <w:t>Вопросы для обсуждения:</w:t>
            </w:r>
          </w:p>
        </w:tc>
        <w:tc>
          <w:tcPr>
            <w:tcW w:w="7935" w:type="dxa"/>
            <w:gridSpan w:val="2"/>
          </w:tcPr>
          <w:p w:rsidR="001A276B" w:rsidRPr="001A276B" w:rsidRDefault="001A276B" w:rsidP="001A276B">
            <w:pPr>
              <w:numPr>
                <w:ilvl w:val="0"/>
                <w:numId w:val="19"/>
              </w:numPr>
              <w:tabs>
                <w:tab w:val="clear" w:pos="360"/>
              </w:tabs>
              <w:ind w:right="208"/>
              <w:jc w:val="both"/>
              <w:rPr>
                <w:szCs w:val="28"/>
              </w:rPr>
            </w:pPr>
            <w:r w:rsidRPr="001A276B">
              <w:rPr>
                <w:szCs w:val="28"/>
              </w:rPr>
              <w:t>Состояние и перспективы метрологического обеспечения разработки, испытаний, производства и эксплуатации ВВТ. Разграничение полномочий и ответственности военных метрологов, конструкторов, технологов, испытателей и метрологов организаций ОПК за обоснование и организацию измерений и испытаний и обеспечение их качества. Практика и проблемы взаимодействия</w:t>
            </w:r>
            <w:r w:rsidR="002213CE">
              <w:rPr>
                <w:szCs w:val="28"/>
              </w:rPr>
              <w:t>.</w:t>
            </w:r>
          </w:p>
          <w:p w:rsidR="001A276B" w:rsidRPr="001A276B" w:rsidRDefault="001A276B" w:rsidP="001A276B">
            <w:pPr>
              <w:numPr>
                <w:ilvl w:val="0"/>
                <w:numId w:val="19"/>
              </w:numPr>
              <w:tabs>
                <w:tab w:val="clear" w:pos="360"/>
              </w:tabs>
              <w:ind w:right="208"/>
              <w:jc w:val="both"/>
              <w:rPr>
                <w:szCs w:val="28"/>
              </w:rPr>
            </w:pPr>
            <w:r w:rsidRPr="001A276B">
              <w:rPr>
                <w:szCs w:val="28"/>
              </w:rPr>
              <w:t>Нормативно-правовое регулирование деятельности по обеспечению единства измерений при выполнении заданий ГОЗ</w:t>
            </w:r>
            <w:r w:rsidR="002213CE">
              <w:rPr>
                <w:szCs w:val="28"/>
              </w:rPr>
              <w:t>.</w:t>
            </w:r>
          </w:p>
          <w:p w:rsidR="001A276B" w:rsidRPr="001A276B" w:rsidRDefault="001A276B" w:rsidP="001A276B">
            <w:pPr>
              <w:numPr>
                <w:ilvl w:val="0"/>
                <w:numId w:val="19"/>
              </w:numPr>
              <w:tabs>
                <w:tab w:val="clear" w:pos="360"/>
              </w:tabs>
              <w:ind w:right="208"/>
              <w:jc w:val="both"/>
              <w:rPr>
                <w:szCs w:val="28"/>
              </w:rPr>
            </w:pPr>
            <w:r w:rsidRPr="001A276B">
              <w:rPr>
                <w:szCs w:val="28"/>
              </w:rPr>
              <w:t xml:space="preserve">Мониторинг состояния измерительной техники на всех этапах жизненного цикла. Единое информационное пространство для приборостроителей, испытателей и </w:t>
            </w:r>
            <w:proofErr w:type="spellStart"/>
            <w:r w:rsidRPr="001A276B">
              <w:rPr>
                <w:szCs w:val="28"/>
              </w:rPr>
              <w:t>эксплуатантов</w:t>
            </w:r>
            <w:proofErr w:type="spellEnd"/>
            <w:r w:rsidRPr="001A276B">
              <w:rPr>
                <w:szCs w:val="28"/>
              </w:rPr>
              <w:t xml:space="preserve"> измерительной техники. «Цифровые» каталоги, перечни, справочники измерительной техники</w:t>
            </w:r>
            <w:r w:rsidR="002213CE">
              <w:rPr>
                <w:szCs w:val="28"/>
              </w:rPr>
              <w:t>.</w:t>
            </w:r>
          </w:p>
          <w:p w:rsidR="001A276B" w:rsidRPr="001A276B" w:rsidRDefault="001A276B" w:rsidP="001A276B">
            <w:pPr>
              <w:numPr>
                <w:ilvl w:val="0"/>
                <w:numId w:val="19"/>
              </w:numPr>
              <w:tabs>
                <w:tab w:val="clear" w:pos="360"/>
              </w:tabs>
              <w:ind w:right="208"/>
              <w:jc w:val="both"/>
              <w:rPr>
                <w:szCs w:val="28"/>
              </w:rPr>
            </w:pPr>
            <w:r w:rsidRPr="001A276B">
              <w:rPr>
                <w:szCs w:val="28"/>
              </w:rPr>
              <w:t>Метрологическая экспертиза образцов и комплексов ВВТ. Проблемные вопросы организации и проведения метрологической экспертизы и пути их решения</w:t>
            </w:r>
            <w:r w:rsidR="002213CE">
              <w:rPr>
                <w:szCs w:val="28"/>
              </w:rPr>
              <w:t>.</w:t>
            </w:r>
          </w:p>
          <w:p w:rsidR="001A276B" w:rsidRPr="001A276B" w:rsidRDefault="001A276B" w:rsidP="001A276B">
            <w:pPr>
              <w:numPr>
                <w:ilvl w:val="0"/>
                <w:numId w:val="19"/>
              </w:numPr>
              <w:tabs>
                <w:tab w:val="clear" w:pos="360"/>
              </w:tabs>
              <w:ind w:right="208"/>
              <w:jc w:val="both"/>
              <w:rPr>
                <w:szCs w:val="28"/>
              </w:rPr>
            </w:pPr>
            <w:r w:rsidRPr="001A276B">
              <w:rPr>
                <w:szCs w:val="28"/>
              </w:rPr>
              <w:t>Военные эталоны – техническая основа обеспечения единства измерений в области обороны и безопасности государства. Состояние, проблемы и направления развития</w:t>
            </w:r>
          </w:p>
          <w:p w:rsidR="007024FD" w:rsidRDefault="007024FD" w:rsidP="001A276B">
            <w:pPr>
              <w:numPr>
                <w:ilvl w:val="0"/>
                <w:numId w:val="19"/>
              </w:numPr>
              <w:tabs>
                <w:tab w:val="clear" w:pos="360"/>
              </w:tabs>
              <w:ind w:right="208"/>
              <w:jc w:val="both"/>
              <w:rPr>
                <w:szCs w:val="28"/>
              </w:rPr>
            </w:pPr>
            <w:r>
              <w:rPr>
                <w:szCs w:val="28"/>
              </w:rPr>
              <w:t>Производство метрологического и измерительного оборудования в Российской Федерации.</w:t>
            </w:r>
          </w:p>
          <w:p w:rsidR="001A276B" w:rsidRDefault="001A276B" w:rsidP="001A276B">
            <w:pPr>
              <w:numPr>
                <w:ilvl w:val="0"/>
                <w:numId w:val="19"/>
              </w:numPr>
              <w:tabs>
                <w:tab w:val="clear" w:pos="360"/>
              </w:tabs>
              <w:ind w:right="208"/>
              <w:jc w:val="both"/>
              <w:rPr>
                <w:szCs w:val="28"/>
              </w:rPr>
            </w:pPr>
            <w:r w:rsidRPr="001A276B">
              <w:rPr>
                <w:szCs w:val="28"/>
              </w:rPr>
              <w:t xml:space="preserve">Перспективы создания новых мобильных метрологических комплексов (контейнерных подвижных лабораторий измерительной техники, транспортируемых мер и преобразователей) на единых информационных и </w:t>
            </w:r>
            <w:proofErr w:type="spellStart"/>
            <w:r w:rsidRPr="001A276B">
              <w:rPr>
                <w:szCs w:val="28"/>
              </w:rPr>
              <w:t>сетецентрических</w:t>
            </w:r>
            <w:proofErr w:type="spellEnd"/>
            <w:r w:rsidRPr="001A276B">
              <w:rPr>
                <w:szCs w:val="28"/>
              </w:rPr>
              <w:t xml:space="preserve"> платформах</w:t>
            </w:r>
            <w:r w:rsidR="002213CE">
              <w:rPr>
                <w:szCs w:val="28"/>
              </w:rPr>
              <w:t>.</w:t>
            </w:r>
          </w:p>
          <w:p w:rsidR="004C45B0" w:rsidRDefault="004C45B0" w:rsidP="004C45B0">
            <w:pPr>
              <w:ind w:right="208"/>
              <w:jc w:val="both"/>
              <w:rPr>
                <w:szCs w:val="28"/>
              </w:rPr>
            </w:pPr>
          </w:p>
          <w:p w:rsidR="004C45B0" w:rsidRPr="001A276B" w:rsidRDefault="004C45B0" w:rsidP="004C45B0">
            <w:pPr>
              <w:ind w:right="208"/>
              <w:jc w:val="both"/>
              <w:rPr>
                <w:szCs w:val="28"/>
              </w:rPr>
            </w:pPr>
          </w:p>
          <w:p w:rsidR="001A276B" w:rsidRPr="001A276B" w:rsidRDefault="001A276B" w:rsidP="001A276B">
            <w:pPr>
              <w:numPr>
                <w:ilvl w:val="0"/>
                <w:numId w:val="19"/>
              </w:numPr>
              <w:tabs>
                <w:tab w:val="clear" w:pos="360"/>
              </w:tabs>
              <w:ind w:right="208"/>
              <w:jc w:val="both"/>
              <w:rPr>
                <w:szCs w:val="28"/>
              </w:rPr>
            </w:pPr>
            <w:r w:rsidRPr="001A276B">
              <w:rPr>
                <w:szCs w:val="28"/>
              </w:rPr>
              <w:t>Организация и проблемы обеспечения качества измерений</w:t>
            </w:r>
            <w:r w:rsidR="002213CE">
              <w:rPr>
                <w:szCs w:val="28"/>
              </w:rPr>
              <w:t>,</w:t>
            </w:r>
            <w:r w:rsidRPr="001A276B">
              <w:rPr>
                <w:szCs w:val="28"/>
              </w:rPr>
              <w:t xml:space="preserve"> параметров</w:t>
            </w:r>
            <w:r>
              <w:rPr>
                <w:szCs w:val="28"/>
              </w:rPr>
              <w:t xml:space="preserve"> </w:t>
            </w:r>
            <w:r w:rsidRPr="001A276B">
              <w:rPr>
                <w:szCs w:val="28"/>
              </w:rPr>
              <w:t>образцов и комплексов ВВ</w:t>
            </w:r>
            <w:r>
              <w:rPr>
                <w:szCs w:val="28"/>
              </w:rPr>
              <w:t>С</w:t>
            </w:r>
            <w:r w:rsidRPr="001A276B">
              <w:rPr>
                <w:szCs w:val="28"/>
              </w:rPr>
              <w:t>Т различного назначения и технологий их создания</w:t>
            </w:r>
            <w:r w:rsidR="002213CE">
              <w:rPr>
                <w:szCs w:val="28"/>
              </w:rPr>
              <w:t>.</w:t>
            </w:r>
          </w:p>
          <w:p w:rsidR="001A276B" w:rsidRPr="001A276B" w:rsidRDefault="001A276B" w:rsidP="001A276B">
            <w:pPr>
              <w:numPr>
                <w:ilvl w:val="0"/>
                <w:numId w:val="19"/>
              </w:numPr>
              <w:tabs>
                <w:tab w:val="clear" w:pos="360"/>
              </w:tabs>
              <w:ind w:right="208"/>
              <w:jc w:val="both"/>
              <w:rPr>
                <w:szCs w:val="28"/>
              </w:rPr>
            </w:pPr>
            <w:r w:rsidRPr="001A276B">
              <w:rPr>
                <w:szCs w:val="28"/>
              </w:rPr>
              <w:t>Роль измерений, испытаний и их метрологического обеспечения в системах менеджмента качества организаций ОПК</w:t>
            </w:r>
            <w:r w:rsidR="002213CE">
              <w:rPr>
                <w:szCs w:val="28"/>
              </w:rPr>
              <w:t>.</w:t>
            </w:r>
          </w:p>
          <w:p w:rsidR="00143311" w:rsidRPr="00122BB4" w:rsidRDefault="001A276B" w:rsidP="001A276B">
            <w:pPr>
              <w:numPr>
                <w:ilvl w:val="0"/>
                <w:numId w:val="19"/>
              </w:numPr>
              <w:ind w:right="131"/>
              <w:jc w:val="both"/>
              <w:rPr>
                <w:szCs w:val="28"/>
              </w:rPr>
            </w:pPr>
            <w:r w:rsidRPr="001A276B">
              <w:rPr>
                <w:szCs w:val="28"/>
              </w:rPr>
              <w:t xml:space="preserve">Состояние и проблемы отечественного приборостроения и производства электронной компонентной базы, </w:t>
            </w:r>
            <w:proofErr w:type="gramStart"/>
            <w:r w:rsidRPr="001A276B">
              <w:rPr>
                <w:szCs w:val="28"/>
              </w:rPr>
              <w:t>необходимых</w:t>
            </w:r>
            <w:proofErr w:type="gramEnd"/>
            <w:r w:rsidRPr="001A276B">
              <w:rPr>
                <w:szCs w:val="28"/>
              </w:rPr>
              <w:t xml:space="preserve"> для качественного выполнения ГОЗ</w:t>
            </w:r>
            <w:r w:rsidR="002213CE">
              <w:rPr>
                <w:szCs w:val="28"/>
              </w:rPr>
              <w:t>.</w:t>
            </w:r>
          </w:p>
        </w:tc>
      </w:tr>
      <w:tr w:rsidR="00143311" w:rsidRPr="00C74583" w:rsidTr="008B5FB7">
        <w:trPr>
          <w:gridAfter w:val="1"/>
          <w:wAfter w:w="64" w:type="dxa"/>
          <w:trHeight w:val="554"/>
        </w:trPr>
        <w:tc>
          <w:tcPr>
            <w:tcW w:w="9919" w:type="dxa"/>
            <w:gridSpan w:val="3"/>
          </w:tcPr>
          <w:p w:rsidR="00143311" w:rsidRDefault="00143311" w:rsidP="00143311"/>
          <w:p w:rsidR="002213CE" w:rsidRDefault="002213CE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Default="00A40BCB" w:rsidP="00143311"/>
          <w:p w:rsidR="00A40BCB" w:rsidRPr="00C74583" w:rsidRDefault="00A40BCB" w:rsidP="00143311"/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143311" w:rsidRDefault="00143311" w:rsidP="00143311">
            <w:r w:rsidRPr="00C74583">
              <w:lastRenderedPageBreak/>
              <w:t>Тема:</w:t>
            </w:r>
          </w:p>
          <w:p w:rsidR="00143311" w:rsidRPr="00C74583" w:rsidRDefault="00143311" w:rsidP="00143311">
            <w:r w:rsidRPr="00C74583">
              <w:t>Модератор:</w:t>
            </w:r>
          </w:p>
        </w:tc>
        <w:tc>
          <w:tcPr>
            <w:tcW w:w="7935" w:type="dxa"/>
            <w:gridSpan w:val="2"/>
          </w:tcPr>
          <w:p w:rsidR="00143311" w:rsidRDefault="00143311" w:rsidP="00143311">
            <w:pPr>
              <w:rPr>
                <w:iCs/>
                <w:szCs w:val="28"/>
              </w:rPr>
            </w:pPr>
            <w:r w:rsidRPr="00C74583">
              <w:rPr>
                <w:b/>
                <w:bCs/>
              </w:rPr>
              <w:t>Итоговое пленарное заседание</w:t>
            </w:r>
            <w:r>
              <w:rPr>
                <w:iCs/>
                <w:szCs w:val="28"/>
              </w:rPr>
              <w:t xml:space="preserve"> </w:t>
            </w:r>
          </w:p>
          <w:p w:rsidR="00143311" w:rsidRDefault="00143311" w:rsidP="0014331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Горшенин Владимир Петрович, советник генерального директора,</w:t>
            </w:r>
            <w:r>
              <w:t xml:space="preserve"> </w:t>
            </w:r>
            <w:r w:rsidRPr="0087688A">
              <w:rPr>
                <w:iCs/>
                <w:szCs w:val="28"/>
              </w:rPr>
              <w:t>АО «НПО Лавочкина»</w:t>
            </w:r>
          </w:p>
          <w:p w:rsidR="00143311" w:rsidRPr="00C74583" w:rsidRDefault="00143311" w:rsidP="00143311"/>
        </w:tc>
      </w:tr>
      <w:tr w:rsidR="00143311" w:rsidRPr="00C74583" w:rsidTr="00086571">
        <w:trPr>
          <w:gridAfter w:val="1"/>
          <w:wAfter w:w="64" w:type="dxa"/>
        </w:trPr>
        <w:tc>
          <w:tcPr>
            <w:tcW w:w="1984" w:type="dxa"/>
          </w:tcPr>
          <w:p w:rsidR="00143311" w:rsidRPr="00C74583" w:rsidRDefault="00143311" w:rsidP="00143311">
            <w:r w:rsidRPr="00C74583">
              <w:t>Время проведения:</w:t>
            </w:r>
          </w:p>
        </w:tc>
        <w:tc>
          <w:tcPr>
            <w:tcW w:w="7935" w:type="dxa"/>
            <w:gridSpan w:val="2"/>
          </w:tcPr>
          <w:p w:rsidR="00143311" w:rsidRPr="00C74583" w:rsidRDefault="004D6E5D" w:rsidP="00143311">
            <w:pPr>
              <w:rPr>
                <w:bCs/>
              </w:rPr>
            </w:pPr>
            <w:r>
              <w:t>1</w:t>
            </w:r>
            <w:r w:rsidR="00143311">
              <w:t xml:space="preserve">6 </w:t>
            </w:r>
            <w:r>
              <w:t>июня</w:t>
            </w:r>
            <w:r w:rsidR="00143311" w:rsidRPr="00C74583">
              <w:t xml:space="preserve"> 1</w:t>
            </w:r>
            <w:r w:rsidR="00143311">
              <w:t>7</w:t>
            </w:r>
            <w:r w:rsidR="00143311" w:rsidRPr="00C74583">
              <w:t>.00</w:t>
            </w:r>
            <w:r w:rsidR="00143311" w:rsidRPr="00C74583">
              <w:rPr>
                <w:szCs w:val="28"/>
              </w:rPr>
              <w:t>–</w:t>
            </w:r>
            <w:r w:rsidR="00143311" w:rsidRPr="00C74583">
              <w:t>1</w:t>
            </w:r>
            <w:r w:rsidR="00143311">
              <w:t>8</w:t>
            </w:r>
            <w:r w:rsidR="00143311" w:rsidRPr="00C74583">
              <w:t>.00</w:t>
            </w:r>
          </w:p>
        </w:tc>
      </w:tr>
      <w:tr w:rsidR="00143311" w:rsidRPr="00EC6546" w:rsidTr="00086571">
        <w:trPr>
          <w:gridAfter w:val="1"/>
          <w:wAfter w:w="64" w:type="dxa"/>
        </w:trPr>
        <w:tc>
          <w:tcPr>
            <w:tcW w:w="1984" w:type="dxa"/>
          </w:tcPr>
          <w:p w:rsidR="00143311" w:rsidRDefault="00143311" w:rsidP="00143311"/>
          <w:p w:rsidR="00143311" w:rsidRPr="00C74583" w:rsidRDefault="00143311" w:rsidP="00143311">
            <w:pPr>
              <w:ind w:right="-106"/>
            </w:pPr>
            <w:r>
              <w:t>Выступающи</w:t>
            </w:r>
            <w:r w:rsidRPr="00C74583">
              <w:t>е и вопросы для обсуждения</w:t>
            </w:r>
            <w:r>
              <w:t>:</w:t>
            </w:r>
          </w:p>
        </w:tc>
        <w:tc>
          <w:tcPr>
            <w:tcW w:w="7935" w:type="dxa"/>
            <w:gridSpan w:val="2"/>
          </w:tcPr>
          <w:p w:rsidR="00143311" w:rsidRDefault="00143311" w:rsidP="00143311"/>
          <w:p w:rsidR="00143311" w:rsidRDefault="00143311" w:rsidP="00143311">
            <w:r>
              <w:t xml:space="preserve"> </w:t>
            </w:r>
            <w:r w:rsidRPr="00C74583">
              <w:t>Выступление ведущих секций</w:t>
            </w:r>
          </w:p>
          <w:p w:rsidR="00143311" w:rsidRPr="00C74583" w:rsidRDefault="00143311" w:rsidP="00143311"/>
          <w:p w:rsidR="00143311" w:rsidRDefault="00143311" w:rsidP="00143311">
            <w:r>
              <w:t xml:space="preserve"> Обсуждение</w:t>
            </w:r>
            <w:r w:rsidRPr="00C74583">
              <w:t xml:space="preserve"> итоговой резолюции</w:t>
            </w:r>
          </w:p>
          <w:p w:rsidR="00143311" w:rsidRPr="00C74583" w:rsidRDefault="00143311" w:rsidP="00143311"/>
          <w:p w:rsidR="00143311" w:rsidRPr="001E10FC" w:rsidRDefault="00143311" w:rsidP="00143311">
            <w:r>
              <w:t xml:space="preserve"> </w:t>
            </w:r>
            <w:r w:rsidRPr="00C74583">
              <w:t xml:space="preserve">Официальное закрытие </w:t>
            </w:r>
            <w:r>
              <w:t>форума</w:t>
            </w:r>
          </w:p>
          <w:p w:rsidR="00143311" w:rsidRPr="001E10FC" w:rsidRDefault="00143311" w:rsidP="00143311"/>
          <w:p w:rsidR="00143311" w:rsidRPr="001E10FC" w:rsidRDefault="00143311" w:rsidP="00143311"/>
        </w:tc>
      </w:tr>
    </w:tbl>
    <w:p w:rsidR="00D3105D" w:rsidRDefault="00D3105D" w:rsidP="00D3105D">
      <w:pPr>
        <w:jc w:val="both"/>
      </w:pPr>
    </w:p>
    <w:p w:rsidR="00D3105D" w:rsidRDefault="00D3105D"/>
    <w:p w:rsidR="00FD1372" w:rsidRDefault="00FD1372"/>
    <w:sectPr w:rsidR="00FD1372" w:rsidSect="00D21E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5" w:right="987" w:bottom="851" w:left="1440" w:header="28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14" w:rsidRDefault="00063C14" w:rsidP="00B61A42">
      <w:r>
        <w:separator/>
      </w:r>
    </w:p>
  </w:endnote>
  <w:endnote w:type="continuationSeparator" w:id="0">
    <w:p w:rsidR="00063C14" w:rsidRDefault="00063C14" w:rsidP="00B6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1A" w:rsidRDefault="00C3527B">
    <w:pPr>
      <w:pStyle w:val="a7"/>
      <w:jc w:val="right"/>
    </w:pPr>
    <w:r>
      <w:fldChar w:fldCharType="begin"/>
    </w:r>
    <w:r w:rsidR="00C42F1A">
      <w:instrText xml:space="preserve"> PAGE   \* MERGEFORMAT </w:instrText>
    </w:r>
    <w:r>
      <w:fldChar w:fldCharType="separate"/>
    </w:r>
    <w:r w:rsidR="00E23A8B">
      <w:rPr>
        <w:noProof/>
      </w:rPr>
      <w:t>4</w:t>
    </w:r>
    <w:r>
      <w:fldChar w:fldCharType="end"/>
    </w:r>
  </w:p>
  <w:p w:rsidR="00C42F1A" w:rsidRDefault="00C42F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1A" w:rsidRDefault="00C3527B">
    <w:pPr>
      <w:pStyle w:val="a7"/>
      <w:jc w:val="right"/>
    </w:pPr>
    <w:r>
      <w:fldChar w:fldCharType="begin"/>
    </w:r>
    <w:r w:rsidR="00C42F1A">
      <w:instrText>PAGE   \* MERGEFORMAT</w:instrText>
    </w:r>
    <w:r>
      <w:fldChar w:fldCharType="separate"/>
    </w:r>
    <w:r w:rsidR="00E23A8B" w:rsidRPr="00E23A8B">
      <w:rPr>
        <w:noProof/>
        <w:lang w:val="ru-RU"/>
      </w:rPr>
      <w:t>1</w:t>
    </w:r>
    <w:r>
      <w:fldChar w:fldCharType="end"/>
    </w:r>
  </w:p>
  <w:p w:rsidR="00C42F1A" w:rsidRDefault="00C42F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14" w:rsidRDefault="00063C14" w:rsidP="00B61A42">
      <w:r>
        <w:separator/>
      </w:r>
    </w:p>
  </w:footnote>
  <w:footnote w:type="continuationSeparator" w:id="0">
    <w:p w:rsidR="00063C14" w:rsidRDefault="00063C14" w:rsidP="00B61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8" w:type="dxa"/>
      <w:tblLayout w:type="fixed"/>
      <w:tblLook w:val="04A0"/>
    </w:tblPr>
    <w:tblGrid>
      <w:gridCol w:w="2907"/>
      <w:gridCol w:w="3609"/>
      <w:gridCol w:w="3852"/>
    </w:tblGrid>
    <w:tr w:rsidR="002B5A59" w:rsidRPr="00B32CFE" w:rsidTr="00B64FF9">
      <w:trPr>
        <w:trHeight w:val="263"/>
      </w:trPr>
      <w:tc>
        <w:tcPr>
          <w:tcW w:w="2907" w:type="dxa"/>
        </w:tcPr>
        <w:p w:rsidR="002B5A59" w:rsidRPr="00B32CFE" w:rsidRDefault="002B5A59" w:rsidP="00EF65CB">
          <w:pPr>
            <w:rPr>
              <w:b/>
              <w:szCs w:val="28"/>
            </w:rPr>
          </w:pPr>
        </w:p>
      </w:tc>
      <w:tc>
        <w:tcPr>
          <w:tcW w:w="3609" w:type="dxa"/>
        </w:tcPr>
        <w:p w:rsidR="002B5A59" w:rsidRPr="00B32CFE" w:rsidRDefault="002B5A59" w:rsidP="00787262">
          <w:pPr>
            <w:rPr>
              <w:b/>
              <w:szCs w:val="28"/>
            </w:rPr>
          </w:pPr>
        </w:p>
      </w:tc>
      <w:tc>
        <w:tcPr>
          <w:tcW w:w="3852" w:type="dxa"/>
        </w:tcPr>
        <w:p w:rsidR="002B5A59" w:rsidRPr="00B32CFE" w:rsidRDefault="002B5A59" w:rsidP="00787262">
          <w:pPr>
            <w:jc w:val="center"/>
            <w:rPr>
              <w:b/>
              <w:szCs w:val="28"/>
            </w:rPr>
          </w:pPr>
        </w:p>
      </w:tc>
    </w:tr>
  </w:tbl>
  <w:p w:rsidR="00B64FF9" w:rsidRPr="00C74583" w:rsidRDefault="00B64FF9" w:rsidP="00B64FF9">
    <w:pPr>
      <w:ind w:left="-540"/>
      <w:jc w:val="center"/>
      <w:rPr>
        <w:b/>
        <w:szCs w:val="28"/>
      </w:rPr>
    </w:pPr>
    <w:r w:rsidRPr="00C74583">
      <w:rPr>
        <w:b/>
        <w:szCs w:val="28"/>
      </w:rPr>
      <w:t>ПРОГРАММА</w:t>
    </w:r>
  </w:p>
  <w:p w:rsidR="00B64FF9" w:rsidRPr="00741D1E" w:rsidRDefault="00B64FF9" w:rsidP="00B64FF9">
    <w:pPr>
      <w:jc w:val="center"/>
      <w:rPr>
        <w:b/>
        <w:szCs w:val="28"/>
      </w:rPr>
    </w:pPr>
    <w:r w:rsidRPr="00741D1E">
      <w:rPr>
        <w:b/>
        <w:szCs w:val="28"/>
      </w:rPr>
      <w:t>Второй научно-практический форум</w:t>
    </w:r>
  </w:p>
  <w:p w:rsidR="00B64FF9" w:rsidRPr="00741D1E" w:rsidRDefault="00B64FF9" w:rsidP="00B64FF9">
    <w:pPr>
      <w:ind w:left="-540"/>
      <w:jc w:val="center"/>
      <w:rPr>
        <w:b/>
        <w:szCs w:val="28"/>
      </w:rPr>
    </w:pPr>
    <w:r w:rsidRPr="00741D1E">
      <w:rPr>
        <w:b/>
        <w:szCs w:val="28"/>
      </w:rPr>
      <w:t>«Вопросы качества продукции военного и гражданского назначения организаций оборонно-промышленного комплекса»</w:t>
    </w:r>
  </w:p>
  <w:p w:rsidR="00B64FF9" w:rsidRPr="00741D1E" w:rsidRDefault="00B64FF9" w:rsidP="00B64FF9">
    <w:pPr>
      <w:ind w:left="-540"/>
      <w:jc w:val="center"/>
      <w:rPr>
        <w:b/>
        <w:szCs w:val="28"/>
      </w:rPr>
    </w:pPr>
    <w:r w:rsidRPr="00741D1E">
      <w:rPr>
        <w:b/>
        <w:szCs w:val="28"/>
      </w:rPr>
      <w:t>«</w:t>
    </w:r>
    <w:proofErr w:type="spellStart"/>
    <w:r w:rsidRPr="00741D1E">
      <w:rPr>
        <w:b/>
        <w:szCs w:val="28"/>
      </w:rPr>
      <w:t>Цифровизация-драйвер</w:t>
    </w:r>
    <w:proofErr w:type="spellEnd"/>
    <w:r w:rsidRPr="00741D1E">
      <w:rPr>
        <w:b/>
        <w:szCs w:val="28"/>
      </w:rPr>
      <w:t xml:space="preserve"> </w:t>
    </w:r>
    <w:r w:rsidR="006F18AF">
      <w:rPr>
        <w:b/>
        <w:szCs w:val="28"/>
      </w:rPr>
      <w:t>обеспечения</w:t>
    </w:r>
    <w:r w:rsidRPr="00741D1E">
      <w:rPr>
        <w:b/>
        <w:szCs w:val="28"/>
      </w:rPr>
      <w:t xml:space="preserve"> качества </w:t>
    </w:r>
    <w:r w:rsidR="002005A4">
      <w:rPr>
        <w:b/>
        <w:szCs w:val="28"/>
      </w:rPr>
      <w:t>деятельности предприятий</w:t>
    </w:r>
    <w:r w:rsidRPr="00741D1E">
      <w:rPr>
        <w:b/>
        <w:szCs w:val="28"/>
      </w:rPr>
      <w:t xml:space="preserve"> ОПК»</w:t>
    </w:r>
  </w:p>
  <w:p w:rsidR="00B64FF9" w:rsidRPr="00741D1E" w:rsidRDefault="00B64FF9" w:rsidP="00B64FF9">
    <w:pPr>
      <w:ind w:left="-540"/>
      <w:jc w:val="center"/>
      <w:rPr>
        <w:b/>
        <w:szCs w:val="28"/>
      </w:rPr>
    </w:pPr>
    <w:r w:rsidRPr="00741D1E">
      <w:rPr>
        <w:b/>
        <w:szCs w:val="28"/>
      </w:rPr>
      <w:t>(«Качество ОПК – 2022»)</w:t>
    </w:r>
  </w:p>
  <w:p w:rsidR="002B5A59" w:rsidRDefault="002B5A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0" w:type="dxa"/>
      <w:tblLayout w:type="fixed"/>
      <w:tblLook w:val="04A0"/>
    </w:tblPr>
    <w:tblGrid>
      <w:gridCol w:w="2939"/>
      <w:gridCol w:w="3648"/>
      <w:gridCol w:w="3893"/>
    </w:tblGrid>
    <w:tr w:rsidR="00B32CFE" w:rsidRPr="00B32CFE" w:rsidTr="002B5A59">
      <w:trPr>
        <w:trHeight w:val="894"/>
      </w:trPr>
      <w:tc>
        <w:tcPr>
          <w:tcW w:w="2939" w:type="dxa"/>
        </w:tcPr>
        <w:p w:rsidR="00B32CFE" w:rsidRPr="00B32CFE" w:rsidRDefault="00B32CFE" w:rsidP="00787262">
          <w:pPr>
            <w:jc w:val="center"/>
            <w:rPr>
              <w:b/>
              <w:szCs w:val="28"/>
            </w:rPr>
          </w:pPr>
        </w:p>
      </w:tc>
      <w:tc>
        <w:tcPr>
          <w:tcW w:w="3648" w:type="dxa"/>
        </w:tcPr>
        <w:p w:rsidR="00B32CFE" w:rsidRPr="00B32CFE" w:rsidRDefault="00B32CFE" w:rsidP="00787262">
          <w:pPr>
            <w:rPr>
              <w:b/>
              <w:szCs w:val="28"/>
            </w:rPr>
          </w:pPr>
        </w:p>
      </w:tc>
      <w:tc>
        <w:tcPr>
          <w:tcW w:w="3893" w:type="dxa"/>
        </w:tcPr>
        <w:p w:rsidR="00B32CFE" w:rsidRPr="00B32CFE" w:rsidRDefault="00B32CFE" w:rsidP="00787262">
          <w:pPr>
            <w:jc w:val="center"/>
            <w:rPr>
              <w:b/>
              <w:szCs w:val="28"/>
            </w:rPr>
          </w:pPr>
        </w:p>
      </w:tc>
    </w:tr>
  </w:tbl>
  <w:p w:rsidR="00C42F1A" w:rsidRPr="00D74689" w:rsidRDefault="00C42F1A" w:rsidP="0089739A">
    <w:pPr>
      <w:pStyle w:val="a5"/>
      <w:jc w:val="right"/>
      <w:rPr>
        <w:sz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C57"/>
    <w:multiLevelType w:val="hybridMultilevel"/>
    <w:tmpl w:val="4F7EF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5BA9"/>
    <w:multiLevelType w:val="hybridMultilevel"/>
    <w:tmpl w:val="63F04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95211"/>
    <w:multiLevelType w:val="hybridMultilevel"/>
    <w:tmpl w:val="5EAEB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FB1C1F"/>
    <w:multiLevelType w:val="hybridMultilevel"/>
    <w:tmpl w:val="31B8CB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C064D"/>
    <w:multiLevelType w:val="hybridMultilevel"/>
    <w:tmpl w:val="F06AA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B2F5C"/>
    <w:multiLevelType w:val="hybridMultilevel"/>
    <w:tmpl w:val="83B64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F1B53"/>
    <w:multiLevelType w:val="hybridMultilevel"/>
    <w:tmpl w:val="0AD4B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93A93"/>
    <w:multiLevelType w:val="hybridMultilevel"/>
    <w:tmpl w:val="AB2C336C"/>
    <w:lvl w:ilvl="0" w:tplc="273A1E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D35494"/>
    <w:multiLevelType w:val="hybridMultilevel"/>
    <w:tmpl w:val="13AE6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A1152"/>
    <w:multiLevelType w:val="hybridMultilevel"/>
    <w:tmpl w:val="3CB692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5A598C"/>
    <w:multiLevelType w:val="hybridMultilevel"/>
    <w:tmpl w:val="1B5C1D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634FBD"/>
    <w:multiLevelType w:val="hybridMultilevel"/>
    <w:tmpl w:val="13783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56A6B"/>
    <w:multiLevelType w:val="hybridMultilevel"/>
    <w:tmpl w:val="B494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009E8"/>
    <w:multiLevelType w:val="hybridMultilevel"/>
    <w:tmpl w:val="64941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93329"/>
    <w:multiLevelType w:val="hybridMultilevel"/>
    <w:tmpl w:val="CCEE5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94559"/>
    <w:multiLevelType w:val="hybridMultilevel"/>
    <w:tmpl w:val="FBFA2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691305"/>
    <w:multiLevelType w:val="hybridMultilevel"/>
    <w:tmpl w:val="C5D89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E35CF"/>
    <w:multiLevelType w:val="hybridMultilevel"/>
    <w:tmpl w:val="187E15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DF53848"/>
    <w:multiLevelType w:val="hybridMultilevel"/>
    <w:tmpl w:val="DCE6E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223327"/>
    <w:multiLevelType w:val="hybridMultilevel"/>
    <w:tmpl w:val="2626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73F9C"/>
    <w:multiLevelType w:val="hybridMultilevel"/>
    <w:tmpl w:val="2FECD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53E11"/>
    <w:multiLevelType w:val="hybridMultilevel"/>
    <w:tmpl w:val="AF1066E4"/>
    <w:lvl w:ilvl="0" w:tplc="E576A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4DD0"/>
    <w:multiLevelType w:val="hybridMultilevel"/>
    <w:tmpl w:val="DFEC1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2C7E5B"/>
    <w:multiLevelType w:val="hybridMultilevel"/>
    <w:tmpl w:val="72C8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20"/>
  </w:num>
  <w:num w:numId="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17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"/>
  </w:num>
  <w:num w:numId="17">
    <w:abstractNumId w:val="16"/>
  </w:num>
  <w:num w:numId="18">
    <w:abstractNumId w:val="21"/>
  </w:num>
  <w:num w:numId="19">
    <w:abstractNumId w:val="10"/>
  </w:num>
  <w:num w:numId="20">
    <w:abstractNumId w:val="0"/>
  </w:num>
  <w:num w:numId="21">
    <w:abstractNumId w:val="19"/>
  </w:num>
  <w:num w:numId="22">
    <w:abstractNumId w:val="23"/>
  </w:num>
  <w:num w:numId="23">
    <w:abstractNumId w:val="12"/>
  </w:num>
  <w:num w:numId="24">
    <w:abstractNumId w:val="14"/>
  </w:num>
  <w:num w:numId="25">
    <w:abstractNumId w:val="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105D"/>
    <w:rsid w:val="000012A7"/>
    <w:rsid w:val="00003F4E"/>
    <w:rsid w:val="00004153"/>
    <w:rsid w:val="0000753A"/>
    <w:rsid w:val="00013EC9"/>
    <w:rsid w:val="000201D2"/>
    <w:rsid w:val="00021DAA"/>
    <w:rsid w:val="00024EF3"/>
    <w:rsid w:val="00024F18"/>
    <w:rsid w:val="00030715"/>
    <w:rsid w:val="00031810"/>
    <w:rsid w:val="0003375B"/>
    <w:rsid w:val="000352BA"/>
    <w:rsid w:val="00037B57"/>
    <w:rsid w:val="00040BB6"/>
    <w:rsid w:val="00044D54"/>
    <w:rsid w:val="00044E51"/>
    <w:rsid w:val="0005049B"/>
    <w:rsid w:val="00050995"/>
    <w:rsid w:val="000509AE"/>
    <w:rsid w:val="0005107A"/>
    <w:rsid w:val="00052695"/>
    <w:rsid w:val="0005404B"/>
    <w:rsid w:val="000570A8"/>
    <w:rsid w:val="00061A90"/>
    <w:rsid w:val="000622D1"/>
    <w:rsid w:val="00062881"/>
    <w:rsid w:val="00063040"/>
    <w:rsid w:val="0006343F"/>
    <w:rsid w:val="00063C14"/>
    <w:rsid w:val="0006594A"/>
    <w:rsid w:val="000663ED"/>
    <w:rsid w:val="00071441"/>
    <w:rsid w:val="00073762"/>
    <w:rsid w:val="000762FC"/>
    <w:rsid w:val="000776BC"/>
    <w:rsid w:val="000809AF"/>
    <w:rsid w:val="00085C1F"/>
    <w:rsid w:val="00086571"/>
    <w:rsid w:val="00090D3E"/>
    <w:rsid w:val="000910F9"/>
    <w:rsid w:val="00093ADA"/>
    <w:rsid w:val="000A276A"/>
    <w:rsid w:val="000B1518"/>
    <w:rsid w:val="000B27BD"/>
    <w:rsid w:val="000B3803"/>
    <w:rsid w:val="000B4951"/>
    <w:rsid w:val="000B69AB"/>
    <w:rsid w:val="000B7103"/>
    <w:rsid w:val="000B788E"/>
    <w:rsid w:val="000C0D3E"/>
    <w:rsid w:val="000C2155"/>
    <w:rsid w:val="000D7E81"/>
    <w:rsid w:val="000E4B85"/>
    <w:rsid w:val="000E56C2"/>
    <w:rsid w:val="000F0454"/>
    <w:rsid w:val="000F0AEF"/>
    <w:rsid w:val="000F1EF2"/>
    <w:rsid w:val="000F5B7C"/>
    <w:rsid w:val="000F609A"/>
    <w:rsid w:val="000F6E8C"/>
    <w:rsid w:val="00110C69"/>
    <w:rsid w:val="00111475"/>
    <w:rsid w:val="00122BB4"/>
    <w:rsid w:val="0012409C"/>
    <w:rsid w:val="00124BE1"/>
    <w:rsid w:val="001251CE"/>
    <w:rsid w:val="00130EE4"/>
    <w:rsid w:val="00143311"/>
    <w:rsid w:val="001472FE"/>
    <w:rsid w:val="001520D1"/>
    <w:rsid w:val="00152A70"/>
    <w:rsid w:val="001535FB"/>
    <w:rsid w:val="00155637"/>
    <w:rsid w:val="00155F1A"/>
    <w:rsid w:val="00167511"/>
    <w:rsid w:val="00170F27"/>
    <w:rsid w:val="00171E67"/>
    <w:rsid w:val="001720DE"/>
    <w:rsid w:val="00174E33"/>
    <w:rsid w:val="00177009"/>
    <w:rsid w:val="00177F09"/>
    <w:rsid w:val="00182C38"/>
    <w:rsid w:val="00183D9C"/>
    <w:rsid w:val="00184B54"/>
    <w:rsid w:val="00185A5E"/>
    <w:rsid w:val="0019508C"/>
    <w:rsid w:val="00195764"/>
    <w:rsid w:val="00195C85"/>
    <w:rsid w:val="00195EA5"/>
    <w:rsid w:val="00196E43"/>
    <w:rsid w:val="00197490"/>
    <w:rsid w:val="001A12BD"/>
    <w:rsid w:val="001A2555"/>
    <w:rsid w:val="001A276B"/>
    <w:rsid w:val="001A506D"/>
    <w:rsid w:val="001A558D"/>
    <w:rsid w:val="001B063B"/>
    <w:rsid w:val="001B09E6"/>
    <w:rsid w:val="001B2148"/>
    <w:rsid w:val="001B4E14"/>
    <w:rsid w:val="001B5F03"/>
    <w:rsid w:val="001B6413"/>
    <w:rsid w:val="001B718F"/>
    <w:rsid w:val="001B75EB"/>
    <w:rsid w:val="001C074D"/>
    <w:rsid w:val="001C2A28"/>
    <w:rsid w:val="001C5750"/>
    <w:rsid w:val="001C716A"/>
    <w:rsid w:val="001D31E4"/>
    <w:rsid w:val="001D34E9"/>
    <w:rsid w:val="001D3ED1"/>
    <w:rsid w:val="001D3EF2"/>
    <w:rsid w:val="001D685B"/>
    <w:rsid w:val="001D68D9"/>
    <w:rsid w:val="001D7FA1"/>
    <w:rsid w:val="001E0A76"/>
    <w:rsid w:val="001E0AC2"/>
    <w:rsid w:val="001E10FC"/>
    <w:rsid w:val="001E1414"/>
    <w:rsid w:val="001E3333"/>
    <w:rsid w:val="001E3DB1"/>
    <w:rsid w:val="001E7E63"/>
    <w:rsid w:val="001F1548"/>
    <w:rsid w:val="001F1A3F"/>
    <w:rsid w:val="001F4474"/>
    <w:rsid w:val="001F46D7"/>
    <w:rsid w:val="001F5230"/>
    <w:rsid w:val="002005A4"/>
    <w:rsid w:val="00205731"/>
    <w:rsid w:val="002076C3"/>
    <w:rsid w:val="00207CA5"/>
    <w:rsid w:val="00211988"/>
    <w:rsid w:val="00211D26"/>
    <w:rsid w:val="002126F3"/>
    <w:rsid w:val="00212AD1"/>
    <w:rsid w:val="00213691"/>
    <w:rsid w:val="00215045"/>
    <w:rsid w:val="0021732D"/>
    <w:rsid w:val="00217E2E"/>
    <w:rsid w:val="00220631"/>
    <w:rsid w:val="002213CE"/>
    <w:rsid w:val="00221EBB"/>
    <w:rsid w:val="00222E34"/>
    <w:rsid w:val="00231AFC"/>
    <w:rsid w:val="00232B64"/>
    <w:rsid w:val="00234918"/>
    <w:rsid w:val="00235EBB"/>
    <w:rsid w:val="00236EFC"/>
    <w:rsid w:val="0024559C"/>
    <w:rsid w:val="00245CAA"/>
    <w:rsid w:val="002507E3"/>
    <w:rsid w:val="00251CED"/>
    <w:rsid w:val="00252993"/>
    <w:rsid w:val="00253279"/>
    <w:rsid w:val="00254236"/>
    <w:rsid w:val="00255115"/>
    <w:rsid w:val="00256617"/>
    <w:rsid w:val="00256D83"/>
    <w:rsid w:val="00261B6F"/>
    <w:rsid w:val="00261B80"/>
    <w:rsid w:val="00262FD6"/>
    <w:rsid w:val="00263D28"/>
    <w:rsid w:val="0026520D"/>
    <w:rsid w:val="002707D1"/>
    <w:rsid w:val="00277D55"/>
    <w:rsid w:val="00281DFE"/>
    <w:rsid w:val="00287C05"/>
    <w:rsid w:val="00290B20"/>
    <w:rsid w:val="00292A17"/>
    <w:rsid w:val="00295EC7"/>
    <w:rsid w:val="002B18F7"/>
    <w:rsid w:val="002B1C57"/>
    <w:rsid w:val="002B3B54"/>
    <w:rsid w:val="002B3E3A"/>
    <w:rsid w:val="002B50AF"/>
    <w:rsid w:val="002B5A59"/>
    <w:rsid w:val="002B6D40"/>
    <w:rsid w:val="002C5C5E"/>
    <w:rsid w:val="002C6452"/>
    <w:rsid w:val="002C76E0"/>
    <w:rsid w:val="002C77AB"/>
    <w:rsid w:val="002D1C13"/>
    <w:rsid w:val="002D2DEB"/>
    <w:rsid w:val="002D36A6"/>
    <w:rsid w:val="002D37C4"/>
    <w:rsid w:val="002D48A1"/>
    <w:rsid w:val="002E14EF"/>
    <w:rsid w:val="002E2AFE"/>
    <w:rsid w:val="002E5F8B"/>
    <w:rsid w:val="002F007F"/>
    <w:rsid w:val="002F0188"/>
    <w:rsid w:val="002F36A0"/>
    <w:rsid w:val="002F4D3D"/>
    <w:rsid w:val="002F68F0"/>
    <w:rsid w:val="00302909"/>
    <w:rsid w:val="0030552D"/>
    <w:rsid w:val="003058A1"/>
    <w:rsid w:val="00307DDE"/>
    <w:rsid w:val="00312C3F"/>
    <w:rsid w:val="00314316"/>
    <w:rsid w:val="0031495B"/>
    <w:rsid w:val="00315C56"/>
    <w:rsid w:val="00320626"/>
    <w:rsid w:val="00325BE2"/>
    <w:rsid w:val="00331C8D"/>
    <w:rsid w:val="00333539"/>
    <w:rsid w:val="00334ADA"/>
    <w:rsid w:val="00336198"/>
    <w:rsid w:val="0034121E"/>
    <w:rsid w:val="0034224E"/>
    <w:rsid w:val="003435F6"/>
    <w:rsid w:val="0034376F"/>
    <w:rsid w:val="003455C0"/>
    <w:rsid w:val="00346A8C"/>
    <w:rsid w:val="00357816"/>
    <w:rsid w:val="003628DE"/>
    <w:rsid w:val="0037243B"/>
    <w:rsid w:val="003741A8"/>
    <w:rsid w:val="00376A55"/>
    <w:rsid w:val="00381337"/>
    <w:rsid w:val="003840D5"/>
    <w:rsid w:val="003843C3"/>
    <w:rsid w:val="00385B75"/>
    <w:rsid w:val="003861DD"/>
    <w:rsid w:val="00397B9F"/>
    <w:rsid w:val="003A1F31"/>
    <w:rsid w:val="003A4E89"/>
    <w:rsid w:val="003A5AC6"/>
    <w:rsid w:val="003A5DCF"/>
    <w:rsid w:val="003A7457"/>
    <w:rsid w:val="003B6403"/>
    <w:rsid w:val="003B686E"/>
    <w:rsid w:val="003B7B28"/>
    <w:rsid w:val="003C3757"/>
    <w:rsid w:val="003C3E77"/>
    <w:rsid w:val="003C4496"/>
    <w:rsid w:val="003D21D4"/>
    <w:rsid w:val="003D40DA"/>
    <w:rsid w:val="003D5177"/>
    <w:rsid w:val="003E0A31"/>
    <w:rsid w:val="003E14BD"/>
    <w:rsid w:val="003E6768"/>
    <w:rsid w:val="003E7D60"/>
    <w:rsid w:val="003F11C2"/>
    <w:rsid w:val="003F3A77"/>
    <w:rsid w:val="003F64AA"/>
    <w:rsid w:val="003F75C3"/>
    <w:rsid w:val="00400D59"/>
    <w:rsid w:val="00400DC6"/>
    <w:rsid w:val="00401BA7"/>
    <w:rsid w:val="0040620E"/>
    <w:rsid w:val="00421898"/>
    <w:rsid w:val="0042460F"/>
    <w:rsid w:val="004252C8"/>
    <w:rsid w:val="0042585B"/>
    <w:rsid w:val="0043252B"/>
    <w:rsid w:val="004359C2"/>
    <w:rsid w:val="00444FC1"/>
    <w:rsid w:val="0045131B"/>
    <w:rsid w:val="00451491"/>
    <w:rsid w:val="00454534"/>
    <w:rsid w:val="00457880"/>
    <w:rsid w:val="00462B97"/>
    <w:rsid w:val="0046467D"/>
    <w:rsid w:val="004662A4"/>
    <w:rsid w:val="004666AF"/>
    <w:rsid w:val="00471A42"/>
    <w:rsid w:val="00475D23"/>
    <w:rsid w:val="00475F6F"/>
    <w:rsid w:val="00476C73"/>
    <w:rsid w:val="004771CE"/>
    <w:rsid w:val="004776B8"/>
    <w:rsid w:val="00480CBB"/>
    <w:rsid w:val="004821AA"/>
    <w:rsid w:val="00483775"/>
    <w:rsid w:val="0048745C"/>
    <w:rsid w:val="004929D9"/>
    <w:rsid w:val="00493DF1"/>
    <w:rsid w:val="004A5A72"/>
    <w:rsid w:val="004B076E"/>
    <w:rsid w:val="004B15E7"/>
    <w:rsid w:val="004B3F2B"/>
    <w:rsid w:val="004B6FAD"/>
    <w:rsid w:val="004C2AD8"/>
    <w:rsid w:val="004C45B0"/>
    <w:rsid w:val="004C6E31"/>
    <w:rsid w:val="004C7315"/>
    <w:rsid w:val="004D1A04"/>
    <w:rsid w:val="004D6E5D"/>
    <w:rsid w:val="004E3E40"/>
    <w:rsid w:val="004E72B3"/>
    <w:rsid w:val="004F5BFB"/>
    <w:rsid w:val="00507EA4"/>
    <w:rsid w:val="00510095"/>
    <w:rsid w:val="00511D6C"/>
    <w:rsid w:val="0051716C"/>
    <w:rsid w:val="0052092D"/>
    <w:rsid w:val="00525DE5"/>
    <w:rsid w:val="005336A6"/>
    <w:rsid w:val="00535DA7"/>
    <w:rsid w:val="0053711C"/>
    <w:rsid w:val="00547FD7"/>
    <w:rsid w:val="00553280"/>
    <w:rsid w:val="005571E9"/>
    <w:rsid w:val="00557FCF"/>
    <w:rsid w:val="00561944"/>
    <w:rsid w:val="005626E7"/>
    <w:rsid w:val="00563261"/>
    <w:rsid w:val="00563631"/>
    <w:rsid w:val="00563DDA"/>
    <w:rsid w:val="0056660E"/>
    <w:rsid w:val="005753D5"/>
    <w:rsid w:val="00576C2C"/>
    <w:rsid w:val="00591249"/>
    <w:rsid w:val="00592DFC"/>
    <w:rsid w:val="005933CC"/>
    <w:rsid w:val="005A69AC"/>
    <w:rsid w:val="005A6DC4"/>
    <w:rsid w:val="005A7741"/>
    <w:rsid w:val="005B29E5"/>
    <w:rsid w:val="005B6EC3"/>
    <w:rsid w:val="005C1653"/>
    <w:rsid w:val="005C2C28"/>
    <w:rsid w:val="005D1DCB"/>
    <w:rsid w:val="005D508D"/>
    <w:rsid w:val="005D7772"/>
    <w:rsid w:val="005E5D0F"/>
    <w:rsid w:val="005E60BF"/>
    <w:rsid w:val="005E7541"/>
    <w:rsid w:val="005F0F3C"/>
    <w:rsid w:val="005F10A3"/>
    <w:rsid w:val="005F25DB"/>
    <w:rsid w:val="005F5B01"/>
    <w:rsid w:val="005F6209"/>
    <w:rsid w:val="00604D0C"/>
    <w:rsid w:val="00605A3C"/>
    <w:rsid w:val="00607458"/>
    <w:rsid w:val="00610E84"/>
    <w:rsid w:val="00611AC7"/>
    <w:rsid w:val="006159B3"/>
    <w:rsid w:val="00616ACB"/>
    <w:rsid w:val="00620E34"/>
    <w:rsid w:val="00624151"/>
    <w:rsid w:val="006251B0"/>
    <w:rsid w:val="00625DEF"/>
    <w:rsid w:val="00625FD2"/>
    <w:rsid w:val="00636337"/>
    <w:rsid w:val="006363A5"/>
    <w:rsid w:val="00644B93"/>
    <w:rsid w:val="006477B5"/>
    <w:rsid w:val="006502FA"/>
    <w:rsid w:val="00652FA3"/>
    <w:rsid w:val="00653D7E"/>
    <w:rsid w:val="006551FC"/>
    <w:rsid w:val="00655AA9"/>
    <w:rsid w:val="00656E9A"/>
    <w:rsid w:val="006602AE"/>
    <w:rsid w:val="006654A4"/>
    <w:rsid w:val="00666024"/>
    <w:rsid w:val="00666F96"/>
    <w:rsid w:val="00667970"/>
    <w:rsid w:val="00670192"/>
    <w:rsid w:val="00673626"/>
    <w:rsid w:val="006738C3"/>
    <w:rsid w:val="006804D1"/>
    <w:rsid w:val="00681958"/>
    <w:rsid w:val="00683C39"/>
    <w:rsid w:val="006843F5"/>
    <w:rsid w:val="006867FE"/>
    <w:rsid w:val="00690942"/>
    <w:rsid w:val="00691189"/>
    <w:rsid w:val="006916DE"/>
    <w:rsid w:val="00691BED"/>
    <w:rsid w:val="00692F44"/>
    <w:rsid w:val="006A2A3D"/>
    <w:rsid w:val="006A2B8C"/>
    <w:rsid w:val="006A7A05"/>
    <w:rsid w:val="006B1EC2"/>
    <w:rsid w:val="006B4E88"/>
    <w:rsid w:val="006B6E45"/>
    <w:rsid w:val="006C5821"/>
    <w:rsid w:val="006D20ED"/>
    <w:rsid w:val="006D55BE"/>
    <w:rsid w:val="006D7079"/>
    <w:rsid w:val="006E05AF"/>
    <w:rsid w:val="006E7A94"/>
    <w:rsid w:val="006E7D20"/>
    <w:rsid w:val="006F18AF"/>
    <w:rsid w:val="006F2A66"/>
    <w:rsid w:val="006F2C17"/>
    <w:rsid w:val="006F2C5A"/>
    <w:rsid w:val="006F49A1"/>
    <w:rsid w:val="007024FD"/>
    <w:rsid w:val="0070307E"/>
    <w:rsid w:val="00710D5E"/>
    <w:rsid w:val="00711BA9"/>
    <w:rsid w:val="00713565"/>
    <w:rsid w:val="0071432A"/>
    <w:rsid w:val="00715C1B"/>
    <w:rsid w:val="0072442C"/>
    <w:rsid w:val="007253AE"/>
    <w:rsid w:val="0072781D"/>
    <w:rsid w:val="00731C51"/>
    <w:rsid w:val="00731FFB"/>
    <w:rsid w:val="0073273E"/>
    <w:rsid w:val="00735B0C"/>
    <w:rsid w:val="00736730"/>
    <w:rsid w:val="00736E68"/>
    <w:rsid w:val="00741D1E"/>
    <w:rsid w:val="00744235"/>
    <w:rsid w:val="00746FE4"/>
    <w:rsid w:val="0075052B"/>
    <w:rsid w:val="007531EF"/>
    <w:rsid w:val="00755202"/>
    <w:rsid w:val="007557D4"/>
    <w:rsid w:val="00755AF6"/>
    <w:rsid w:val="0076006B"/>
    <w:rsid w:val="00760CDB"/>
    <w:rsid w:val="007610A2"/>
    <w:rsid w:val="007619EE"/>
    <w:rsid w:val="00765921"/>
    <w:rsid w:val="0077029B"/>
    <w:rsid w:val="00770588"/>
    <w:rsid w:val="00770B86"/>
    <w:rsid w:val="0077157D"/>
    <w:rsid w:val="007741D2"/>
    <w:rsid w:val="007766C2"/>
    <w:rsid w:val="00777FAA"/>
    <w:rsid w:val="00781EFB"/>
    <w:rsid w:val="00785043"/>
    <w:rsid w:val="00787262"/>
    <w:rsid w:val="0079312E"/>
    <w:rsid w:val="007978E1"/>
    <w:rsid w:val="007A055F"/>
    <w:rsid w:val="007A0A29"/>
    <w:rsid w:val="007A0C5B"/>
    <w:rsid w:val="007A4509"/>
    <w:rsid w:val="007A4801"/>
    <w:rsid w:val="007A7F29"/>
    <w:rsid w:val="007B0988"/>
    <w:rsid w:val="007B105D"/>
    <w:rsid w:val="007B5600"/>
    <w:rsid w:val="007C2CC9"/>
    <w:rsid w:val="007D548C"/>
    <w:rsid w:val="007D72F3"/>
    <w:rsid w:val="007E7C16"/>
    <w:rsid w:val="007F26E2"/>
    <w:rsid w:val="007F700D"/>
    <w:rsid w:val="00803B42"/>
    <w:rsid w:val="00804CBE"/>
    <w:rsid w:val="00805B57"/>
    <w:rsid w:val="008071C5"/>
    <w:rsid w:val="00813378"/>
    <w:rsid w:val="00821FA0"/>
    <w:rsid w:val="0082374B"/>
    <w:rsid w:val="008245EC"/>
    <w:rsid w:val="00824A15"/>
    <w:rsid w:val="008312D5"/>
    <w:rsid w:val="00835E1C"/>
    <w:rsid w:val="008412E5"/>
    <w:rsid w:val="008441B3"/>
    <w:rsid w:val="00846632"/>
    <w:rsid w:val="0085086C"/>
    <w:rsid w:val="00851671"/>
    <w:rsid w:val="00852F07"/>
    <w:rsid w:val="00853584"/>
    <w:rsid w:val="0085418C"/>
    <w:rsid w:val="0085469A"/>
    <w:rsid w:val="008567FB"/>
    <w:rsid w:val="0085716A"/>
    <w:rsid w:val="00860497"/>
    <w:rsid w:val="0086339A"/>
    <w:rsid w:val="00863F1A"/>
    <w:rsid w:val="008743D6"/>
    <w:rsid w:val="008748D5"/>
    <w:rsid w:val="00875BC5"/>
    <w:rsid w:val="00876098"/>
    <w:rsid w:val="00877AD5"/>
    <w:rsid w:val="008816E1"/>
    <w:rsid w:val="00882774"/>
    <w:rsid w:val="00882CAE"/>
    <w:rsid w:val="00885BFC"/>
    <w:rsid w:val="00891661"/>
    <w:rsid w:val="008972AD"/>
    <w:rsid w:val="0089739A"/>
    <w:rsid w:val="008A3E1C"/>
    <w:rsid w:val="008A6578"/>
    <w:rsid w:val="008A79C5"/>
    <w:rsid w:val="008B0EEF"/>
    <w:rsid w:val="008B2327"/>
    <w:rsid w:val="008B257E"/>
    <w:rsid w:val="008B5DAA"/>
    <w:rsid w:val="008B5FB7"/>
    <w:rsid w:val="008B6ABC"/>
    <w:rsid w:val="008B7792"/>
    <w:rsid w:val="008C03B5"/>
    <w:rsid w:val="008C0656"/>
    <w:rsid w:val="008C4B27"/>
    <w:rsid w:val="008C77C9"/>
    <w:rsid w:val="008D37C1"/>
    <w:rsid w:val="008D66B5"/>
    <w:rsid w:val="008E076C"/>
    <w:rsid w:val="008E1C91"/>
    <w:rsid w:val="008F660A"/>
    <w:rsid w:val="00901F6E"/>
    <w:rsid w:val="00903CB1"/>
    <w:rsid w:val="00905339"/>
    <w:rsid w:val="00906A92"/>
    <w:rsid w:val="0090755E"/>
    <w:rsid w:val="009110CE"/>
    <w:rsid w:val="00916504"/>
    <w:rsid w:val="00917285"/>
    <w:rsid w:val="0092125F"/>
    <w:rsid w:val="0092717B"/>
    <w:rsid w:val="00932710"/>
    <w:rsid w:val="00934DA2"/>
    <w:rsid w:val="00936E39"/>
    <w:rsid w:val="0094428C"/>
    <w:rsid w:val="00945AC9"/>
    <w:rsid w:val="009502C9"/>
    <w:rsid w:val="00952D3D"/>
    <w:rsid w:val="0095435E"/>
    <w:rsid w:val="009544C3"/>
    <w:rsid w:val="00960C50"/>
    <w:rsid w:val="00964555"/>
    <w:rsid w:val="00967256"/>
    <w:rsid w:val="00967DF7"/>
    <w:rsid w:val="00971C34"/>
    <w:rsid w:val="00972985"/>
    <w:rsid w:val="009735D9"/>
    <w:rsid w:val="00974A97"/>
    <w:rsid w:val="00974DFF"/>
    <w:rsid w:val="00977D3B"/>
    <w:rsid w:val="009813E6"/>
    <w:rsid w:val="00983ABA"/>
    <w:rsid w:val="00985470"/>
    <w:rsid w:val="00987A53"/>
    <w:rsid w:val="00987A74"/>
    <w:rsid w:val="00991B95"/>
    <w:rsid w:val="0099676B"/>
    <w:rsid w:val="009A2D35"/>
    <w:rsid w:val="009A4693"/>
    <w:rsid w:val="009A6EBD"/>
    <w:rsid w:val="009B19D3"/>
    <w:rsid w:val="009B37E6"/>
    <w:rsid w:val="009C6E37"/>
    <w:rsid w:val="009C75A1"/>
    <w:rsid w:val="009C7870"/>
    <w:rsid w:val="009D2186"/>
    <w:rsid w:val="009D3CED"/>
    <w:rsid w:val="009D625B"/>
    <w:rsid w:val="009E15B8"/>
    <w:rsid w:val="009E4423"/>
    <w:rsid w:val="009F77B1"/>
    <w:rsid w:val="00A12B26"/>
    <w:rsid w:val="00A160B7"/>
    <w:rsid w:val="00A20C37"/>
    <w:rsid w:val="00A268ED"/>
    <w:rsid w:val="00A27805"/>
    <w:rsid w:val="00A36622"/>
    <w:rsid w:val="00A3717F"/>
    <w:rsid w:val="00A40BCB"/>
    <w:rsid w:val="00A41B69"/>
    <w:rsid w:val="00A41CF2"/>
    <w:rsid w:val="00A46459"/>
    <w:rsid w:val="00A6025A"/>
    <w:rsid w:val="00A74A68"/>
    <w:rsid w:val="00A75DC8"/>
    <w:rsid w:val="00A7762A"/>
    <w:rsid w:val="00A77D05"/>
    <w:rsid w:val="00A84AB3"/>
    <w:rsid w:val="00A85701"/>
    <w:rsid w:val="00A8706F"/>
    <w:rsid w:val="00A872B6"/>
    <w:rsid w:val="00A87C2E"/>
    <w:rsid w:val="00A91F06"/>
    <w:rsid w:val="00A94F2D"/>
    <w:rsid w:val="00AA1E53"/>
    <w:rsid w:val="00AA5327"/>
    <w:rsid w:val="00AB1137"/>
    <w:rsid w:val="00AB2F2E"/>
    <w:rsid w:val="00AB70AC"/>
    <w:rsid w:val="00AB79BC"/>
    <w:rsid w:val="00AC3A0C"/>
    <w:rsid w:val="00AC3FD4"/>
    <w:rsid w:val="00AC4301"/>
    <w:rsid w:val="00AC5290"/>
    <w:rsid w:val="00AD17E9"/>
    <w:rsid w:val="00AD207B"/>
    <w:rsid w:val="00AD3891"/>
    <w:rsid w:val="00AD44C9"/>
    <w:rsid w:val="00AD7304"/>
    <w:rsid w:val="00AE04A1"/>
    <w:rsid w:val="00AE08F7"/>
    <w:rsid w:val="00AE1AF3"/>
    <w:rsid w:val="00AF062C"/>
    <w:rsid w:val="00AF4A91"/>
    <w:rsid w:val="00AF657A"/>
    <w:rsid w:val="00AF78D3"/>
    <w:rsid w:val="00B0037B"/>
    <w:rsid w:val="00B0045D"/>
    <w:rsid w:val="00B013ED"/>
    <w:rsid w:val="00B02A2A"/>
    <w:rsid w:val="00B14ECE"/>
    <w:rsid w:val="00B154C1"/>
    <w:rsid w:val="00B15FCC"/>
    <w:rsid w:val="00B22581"/>
    <w:rsid w:val="00B30FFF"/>
    <w:rsid w:val="00B32CFE"/>
    <w:rsid w:val="00B349BD"/>
    <w:rsid w:val="00B40D3E"/>
    <w:rsid w:val="00B420E9"/>
    <w:rsid w:val="00B4376B"/>
    <w:rsid w:val="00B44020"/>
    <w:rsid w:val="00B54F38"/>
    <w:rsid w:val="00B55501"/>
    <w:rsid w:val="00B61595"/>
    <w:rsid w:val="00B61A42"/>
    <w:rsid w:val="00B64FF9"/>
    <w:rsid w:val="00B67B47"/>
    <w:rsid w:val="00B7193E"/>
    <w:rsid w:val="00B74E4C"/>
    <w:rsid w:val="00B765F5"/>
    <w:rsid w:val="00B77C9C"/>
    <w:rsid w:val="00B81B24"/>
    <w:rsid w:val="00B85945"/>
    <w:rsid w:val="00B92F25"/>
    <w:rsid w:val="00B93C25"/>
    <w:rsid w:val="00B94240"/>
    <w:rsid w:val="00BA146F"/>
    <w:rsid w:val="00BA1F6F"/>
    <w:rsid w:val="00BA2615"/>
    <w:rsid w:val="00BA2EDA"/>
    <w:rsid w:val="00BA3156"/>
    <w:rsid w:val="00BA4DA2"/>
    <w:rsid w:val="00BA5F2F"/>
    <w:rsid w:val="00BB6485"/>
    <w:rsid w:val="00BC1259"/>
    <w:rsid w:val="00BC76AC"/>
    <w:rsid w:val="00BD0A0B"/>
    <w:rsid w:val="00BD21CF"/>
    <w:rsid w:val="00BD34A7"/>
    <w:rsid w:val="00BD5755"/>
    <w:rsid w:val="00BD5F1F"/>
    <w:rsid w:val="00BD7398"/>
    <w:rsid w:val="00BE1557"/>
    <w:rsid w:val="00BE43ED"/>
    <w:rsid w:val="00BE5FB9"/>
    <w:rsid w:val="00BE6AF0"/>
    <w:rsid w:val="00BF29B6"/>
    <w:rsid w:val="00BF3947"/>
    <w:rsid w:val="00BF3AE3"/>
    <w:rsid w:val="00BF62A3"/>
    <w:rsid w:val="00C0012A"/>
    <w:rsid w:val="00C10571"/>
    <w:rsid w:val="00C11640"/>
    <w:rsid w:val="00C14675"/>
    <w:rsid w:val="00C175DD"/>
    <w:rsid w:val="00C20F5D"/>
    <w:rsid w:val="00C22E4E"/>
    <w:rsid w:val="00C23170"/>
    <w:rsid w:val="00C31775"/>
    <w:rsid w:val="00C3309D"/>
    <w:rsid w:val="00C34216"/>
    <w:rsid w:val="00C3527B"/>
    <w:rsid w:val="00C3758B"/>
    <w:rsid w:val="00C42F1A"/>
    <w:rsid w:val="00C45C3F"/>
    <w:rsid w:val="00C477B6"/>
    <w:rsid w:val="00C506AA"/>
    <w:rsid w:val="00C50C5F"/>
    <w:rsid w:val="00C50F92"/>
    <w:rsid w:val="00C54199"/>
    <w:rsid w:val="00C5512F"/>
    <w:rsid w:val="00C55BD5"/>
    <w:rsid w:val="00C55D9A"/>
    <w:rsid w:val="00C56C89"/>
    <w:rsid w:val="00C661AD"/>
    <w:rsid w:val="00C70BC8"/>
    <w:rsid w:val="00C74583"/>
    <w:rsid w:val="00C76124"/>
    <w:rsid w:val="00C77559"/>
    <w:rsid w:val="00C8077B"/>
    <w:rsid w:val="00C83B8C"/>
    <w:rsid w:val="00C95C92"/>
    <w:rsid w:val="00C96D34"/>
    <w:rsid w:val="00CA00DF"/>
    <w:rsid w:val="00CA148B"/>
    <w:rsid w:val="00CB1344"/>
    <w:rsid w:val="00CB55B9"/>
    <w:rsid w:val="00CB62A0"/>
    <w:rsid w:val="00CC0455"/>
    <w:rsid w:val="00CC0FB3"/>
    <w:rsid w:val="00CC5E65"/>
    <w:rsid w:val="00CD170F"/>
    <w:rsid w:val="00CD3FF8"/>
    <w:rsid w:val="00CE00D0"/>
    <w:rsid w:val="00CE1B37"/>
    <w:rsid w:val="00CE23D0"/>
    <w:rsid w:val="00CE3B5A"/>
    <w:rsid w:val="00CE49F8"/>
    <w:rsid w:val="00CE7823"/>
    <w:rsid w:val="00CF17BC"/>
    <w:rsid w:val="00CF5D3D"/>
    <w:rsid w:val="00D029AD"/>
    <w:rsid w:val="00D02F9E"/>
    <w:rsid w:val="00D03972"/>
    <w:rsid w:val="00D06012"/>
    <w:rsid w:val="00D07CB9"/>
    <w:rsid w:val="00D12A99"/>
    <w:rsid w:val="00D155BC"/>
    <w:rsid w:val="00D21EB7"/>
    <w:rsid w:val="00D227BF"/>
    <w:rsid w:val="00D24F04"/>
    <w:rsid w:val="00D3105D"/>
    <w:rsid w:val="00D34B0C"/>
    <w:rsid w:val="00D3678D"/>
    <w:rsid w:val="00D4295B"/>
    <w:rsid w:val="00D44C3B"/>
    <w:rsid w:val="00D47557"/>
    <w:rsid w:val="00D52CB8"/>
    <w:rsid w:val="00D53DA4"/>
    <w:rsid w:val="00D57E4C"/>
    <w:rsid w:val="00D60B07"/>
    <w:rsid w:val="00D67B0E"/>
    <w:rsid w:val="00D73397"/>
    <w:rsid w:val="00D74689"/>
    <w:rsid w:val="00D80C79"/>
    <w:rsid w:val="00D8361B"/>
    <w:rsid w:val="00D90704"/>
    <w:rsid w:val="00D919F2"/>
    <w:rsid w:val="00D93E20"/>
    <w:rsid w:val="00D94013"/>
    <w:rsid w:val="00D95538"/>
    <w:rsid w:val="00DA6827"/>
    <w:rsid w:val="00DB0C9C"/>
    <w:rsid w:val="00DB12A8"/>
    <w:rsid w:val="00DB14FB"/>
    <w:rsid w:val="00DC0839"/>
    <w:rsid w:val="00DC2268"/>
    <w:rsid w:val="00DC4A4D"/>
    <w:rsid w:val="00DC5945"/>
    <w:rsid w:val="00DC6E11"/>
    <w:rsid w:val="00DC6EC0"/>
    <w:rsid w:val="00DD6343"/>
    <w:rsid w:val="00DE040C"/>
    <w:rsid w:val="00DE229C"/>
    <w:rsid w:val="00DF076A"/>
    <w:rsid w:val="00DF15D7"/>
    <w:rsid w:val="00DF345A"/>
    <w:rsid w:val="00DF4C87"/>
    <w:rsid w:val="00DF5D58"/>
    <w:rsid w:val="00DF6CD2"/>
    <w:rsid w:val="00E002B1"/>
    <w:rsid w:val="00E105F5"/>
    <w:rsid w:val="00E12EBF"/>
    <w:rsid w:val="00E12FB9"/>
    <w:rsid w:val="00E1318E"/>
    <w:rsid w:val="00E15103"/>
    <w:rsid w:val="00E15F48"/>
    <w:rsid w:val="00E16196"/>
    <w:rsid w:val="00E2083D"/>
    <w:rsid w:val="00E21071"/>
    <w:rsid w:val="00E23A8B"/>
    <w:rsid w:val="00E246CA"/>
    <w:rsid w:val="00E30559"/>
    <w:rsid w:val="00E32430"/>
    <w:rsid w:val="00E333B9"/>
    <w:rsid w:val="00E346A7"/>
    <w:rsid w:val="00E36252"/>
    <w:rsid w:val="00E36EC6"/>
    <w:rsid w:val="00E372BB"/>
    <w:rsid w:val="00E43436"/>
    <w:rsid w:val="00E503AD"/>
    <w:rsid w:val="00E509AA"/>
    <w:rsid w:val="00E51A5B"/>
    <w:rsid w:val="00E55F0E"/>
    <w:rsid w:val="00E56DB3"/>
    <w:rsid w:val="00E60434"/>
    <w:rsid w:val="00E61D3A"/>
    <w:rsid w:val="00E70CAD"/>
    <w:rsid w:val="00E737A9"/>
    <w:rsid w:val="00E83574"/>
    <w:rsid w:val="00E909A8"/>
    <w:rsid w:val="00E90FB0"/>
    <w:rsid w:val="00E951F5"/>
    <w:rsid w:val="00E9723C"/>
    <w:rsid w:val="00EA1489"/>
    <w:rsid w:val="00EA1810"/>
    <w:rsid w:val="00EA6506"/>
    <w:rsid w:val="00EB0B43"/>
    <w:rsid w:val="00EB1288"/>
    <w:rsid w:val="00EB13FE"/>
    <w:rsid w:val="00EB1651"/>
    <w:rsid w:val="00EB3E88"/>
    <w:rsid w:val="00EB6737"/>
    <w:rsid w:val="00EB6CF4"/>
    <w:rsid w:val="00EB6DBD"/>
    <w:rsid w:val="00EC10F2"/>
    <w:rsid w:val="00EC2DA7"/>
    <w:rsid w:val="00EC4958"/>
    <w:rsid w:val="00EC6546"/>
    <w:rsid w:val="00EC6844"/>
    <w:rsid w:val="00ED13C1"/>
    <w:rsid w:val="00ED25BF"/>
    <w:rsid w:val="00ED4250"/>
    <w:rsid w:val="00ED6305"/>
    <w:rsid w:val="00EE2A0A"/>
    <w:rsid w:val="00EE3141"/>
    <w:rsid w:val="00EF0883"/>
    <w:rsid w:val="00EF2509"/>
    <w:rsid w:val="00EF2CFD"/>
    <w:rsid w:val="00EF3FB7"/>
    <w:rsid w:val="00EF65CB"/>
    <w:rsid w:val="00F0532A"/>
    <w:rsid w:val="00F12550"/>
    <w:rsid w:val="00F14ADB"/>
    <w:rsid w:val="00F16E7A"/>
    <w:rsid w:val="00F23252"/>
    <w:rsid w:val="00F306F3"/>
    <w:rsid w:val="00F32617"/>
    <w:rsid w:val="00F43467"/>
    <w:rsid w:val="00F5120D"/>
    <w:rsid w:val="00F578A6"/>
    <w:rsid w:val="00F617BA"/>
    <w:rsid w:val="00F61D6F"/>
    <w:rsid w:val="00F636D2"/>
    <w:rsid w:val="00F65F76"/>
    <w:rsid w:val="00F66D2A"/>
    <w:rsid w:val="00F70E70"/>
    <w:rsid w:val="00F7180F"/>
    <w:rsid w:val="00F8063A"/>
    <w:rsid w:val="00F815E5"/>
    <w:rsid w:val="00F82E67"/>
    <w:rsid w:val="00F845B7"/>
    <w:rsid w:val="00F8534E"/>
    <w:rsid w:val="00F902A1"/>
    <w:rsid w:val="00F96C2D"/>
    <w:rsid w:val="00F97760"/>
    <w:rsid w:val="00FB4281"/>
    <w:rsid w:val="00FB446E"/>
    <w:rsid w:val="00FB4500"/>
    <w:rsid w:val="00FB4789"/>
    <w:rsid w:val="00FB7E98"/>
    <w:rsid w:val="00FC4B27"/>
    <w:rsid w:val="00FC7FB3"/>
    <w:rsid w:val="00FD1372"/>
    <w:rsid w:val="00FD1B45"/>
    <w:rsid w:val="00FD23C9"/>
    <w:rsid w:val="00FE1865"/>
    <w:rsid w:val="00FF291F"/>
    <w:rsid w:val="00FF3248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21"/>
    <w:rPr>
      <w:sz w:val="28"/>
    </w:rPr>
  </w:style>
  <w:style w:type="paragraph" w:styleId="1">
    <w:name w:val="heading 1"/>
    <w:basedOn w:val="a"/>
    <w:next w:val="a"/>
    <w:qFormat/>
    <w:rsid w:val="00D310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3105D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D3105D"/>
    <w:pPr>
      <w:keepNext/>
      <w:outlineLvl w:val="2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05D"/>
    <w:pPr>
      <w:jc w:val="center"/>
    </w:pPr>
    <w:rPr>
      <w:b/>
      <w:bCs/>
      <w:lang/>
    </w:rPr>
  </w:style>
  <w:style w:type="paragraph" w:styleId="20">
    <w:name w:val="Body Text 2"/>
    <w:basedOn w:val="a"/>
    <w:rsid w:val="00D3105D"/>
    <w:rPr>
      <w:b/>
      <w:bCs/>
    </w:rPr>
  </w:style>
  <w:style w:type="paragraph" w:styleId="a5">
    <w:name w:val="header"/>
    <w:basedOn w:val="a"/>
    <w:link w:val="a6"/>
    <w:uiPriority w:val="99"/>
    <w:unhideWhenUsed/>
    <w:rsid w:val="00B61A4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B61A42"/>
    <w:rPr>
      <w:sz w:val="28"/>
    </w:rPr>
  </w:style>
  <w:style w:type="paragraph" w:styleId="a7">
    <w:name w:val="footer"/>
    <w:basedOn w:val="a"/>
    <w:link w:val="a8"/>
    <w:uiPriority w:val="99"/>
    <w:unhideWhenUsed/>
    <w:rsid w:val="00B61A4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61A42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770588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semiHidden/>
    <w:rsid w:val="00770588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Основной текст Знак"/>
    <w:link w:val="a3"/>
    <w:rsid w:val="0034121E"/>
    <w:rPr>
      <w:b/>
      <w:bCs/>
      <w:sz w:val="28"/>
    </w:rPr>
  </w:style>
  <w:style w:type="character" w:customStyle="1" w:styleId="spelle">
    <w:name w:val="spelle"/>
    <w:basedOn w:val="a0"/>
    <w:rsid w:val="0040620E"/>
  </w:style>
  <w:style w:type="paragraph" w:styleId="ab">
    <w:name w:val="List Paragraph"/>
    <w:basedOn w:val="a"/>
    <w:qFormat/>
    <w:rsid w:val="00E36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B3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309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cp:lastPrinted>2022-05-13T10:59:00Z</cp:lastPrinted>
  <dcterms:created xsi:type="dcterms:W3CDTF">2022-05-20T07:23:00Z</dcterms:created>
  <dcterms:modified xsi:type="dcterms:W3CDTF">2022-05-20T07:23:00Z</dcterms:modified>
</cp:coreProperties>
</file>